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A28" w:rsidRPr="005626EA" w:rsidRDefault="00B26A28" w:rsidP="001942A7">
      <w:pPr>
        <w:ind w:firstLine="0"/>
        <w:jc w:val="center"/>
        <w:rPr>
          <w:b/>
        </w:rPr>
      </w:pPr>
      <w:r w:rsidRPr="005626EA">
        <w:rPr>
          <w:b/>
        </w:rPr>
        <w:t>ИНФОРМАЦИОННО-АНАЛИТИЧЕСКАЯ ЗАПИСКА</w:t>
      </w:r>
    </w:p>
    <w:p w:rsidR="00B26A28" w:rsidRPr="005626EA" w:rsidRDefault="00B26A28" w:rsidP="001942A7">
      <w:pPr>
        <w:ind w:firstLine="0"/>
        <w:jc w:val="center"/>
        <w:rPr>
          <w:b/>
        </w:rPr>
      </w:pPr>
      <w:r w:rsidRPr="005626EA">
        <w:rPr>
          <w:b/>
        </w:rPr>
        <w:t xml:space="preserve">о </w:t>
      </w:r>
      <w:r w:rsidR="00811081">
        <w:rPr>
          <w:b/>
        </w:rPr>
        <w:t>результатах оперативно-служебной деятельности</w:t>
      </w:r>
      <w:r w:rsidR="00D337B6">
        <w:rPr>
          <w:b/>
        </w:rPr>
        <w:t xml:space="preserve"> </w:t>
      </w:r>
      <w:r w:rsidR="003203AC">
        <w:rPr>
          <w:b/>
        </w:rPr>
        <w:t xml:space="preserve">ОМВД России </w:t>
      </w:r>
      <w:r w:rsidR="003A7621">
        <w:rPr>
          <w:b/>
        </w:rPr>
        <w:t xml:space="preserve">по </w:t>
      </w:r>
      <w:r w:rsidR="002A75EC">
        <w:rPr>
          <w:b/>
        </w:rPr>
        <w:t>Калевальскому району</w:t>
      </w:r>
      <w:r w:rsidR="003203AC">
        <w:rPr>
          <w:b/>
        </w:rPr>
        <w:t xml:space="preserve"> </w:t>
      </w:r>
      <w:r w:rsidR="00811081">
        <w:rPr>
          <w:b/>
        </w:rPr>
        <w:t xml:space="preserve">по противодействию преступности, обеспечению </w:t>
      </w:r>
      <w:r w:rsidRPr="005626EA">
        <w:rPr>
          <w:b/>
        </w:rPr>
        <w:t>охран</w:t>
      </w:r>
      <w:r w:rsidR="00811081">
        <w:rPr>
          <w:b/>
        </w:rPr>
        <w:t>ы</w:t>
      </w:r>
      <w:r w:rsidRPr="005626EA">
        <w:rPr>
          <w:b/>
        </w:rPr>
        <w:t xml:space="preserve"> общественного порядка и безопасности на территории </w:t>
      </w:r>
      <w:r>
        <w:rPr>
          <w:b/>
        </w:rPr>
        <w:t>К</w:t>
      </w:r>
      <w:r w:rsidR="002A75EC">
        <w:rPr>
          <w:b/>
        </w:rPr>
        <w:t>алевальского муниципального района</w:t>
      </w:r>
      <w:r w:rsidRPr="005626EA">
        <w:rPr>
          <w:b/>
        </w:rPr>
        <w:t xml:space="preserve">, защите прав и законных интересов граждан </w:t>
      </w:r>
      <w:r w:rsidR="003203AC">
        <w:rPr>
          <w:b/>
        </w:rPr>
        <w:t xml:space="preserve">от преступных посягательств </w:t>
      </w:r>
      <w:r w:rsidR="002C5008">
        <w:rPr>
          <w:b/>
        </w:rPr>
        <w:t xml:space="preserve">за </w:t>
      </w:r>
      <w:r w:rsidR="00DE5904">
        <w:rPr>
          <w:b/>
        </w:rPr>
        <w:t>6</w:t>
      </w:r>
      <w:r w:rsidR="002C5008">
        <w:rPr>
          <w:b/>
        </w:rPr>
        <w:t xml:space="preserve"> месяцев</w:t>
      </w:r>
      <w:r>
        <w:rPr>
          <w:b/>
        </w:rPr>
        <w:t xml:space="preserve"> 201</w:t>
      </w:r>
      <w:r w:rsidR="00DE5904">
        <w:rPr>
          <w:b/>
        </w:rPr>
        <w:t>9</w:t>
      </w:r>
      <w:r w:rsidR="00811081">
        <w:rPr>
          <w:b/>
        </w:rPr>
        <w:t xml:space="preserve"> </w:t>
      </w:r>
      <w:r>
        <w:rPr>
          <w:b/>
        </w:rPr>
        <w:t>г</w:t>
      </w:r>
      <w:r w:rsidR="00811081">
        <w:rPr>
          <w:b/>
        </w:rPr>
        <w:t>ода</w:t>
      </w:r>
      <w:r w:rsidRPr="005626EA">
        <w:rPr>
          <w:b/>
        </w:rPr>
        <w:t xml:space="preserve"> </w:t>
      </w:r>
    </w:p>
    <w:p w:rsidR="00B754D1" w:rsidRPr="002A75EC" w:rsidRDefault="00B754D1" w:rsidP="001942A7">
      <w:pPr>
        <w:ind w:firstLine="0"/>
        <w:rPr>
          <w:spacing w:val="2"/>
        </w:rPr>
      </w:pPr>
    </w:p>
    <w:p w:rsidR="002A75EC" w:rsidRPr="002A75EC" w:rsidRDefault="005E73DA" w:rsidP="00281442">
      <w:pPr>
        <w:ind w:firstLine="0"/>
        <w:jc w:val="center"/>
        <w:rPr>
          <w:b/>
          <w:spacing w:val="2"/>
        </w:rPr>
      </w:pPr>
      <w:r w:rsidRPr="00114723">
        <w:rPr>
          <w:b/>
          <w:color w:val="5B9BD5" w:themeColor="accent1"/>
          <w:spacing w:val="2"/>
        </w:rPr>
        <w:t>Общая характеристика оперативной обстановки</w:t>
      </w:r>
    </w:p>
    <w:p w:rsidR="006E5EBD" w:rsidRDefault="006E5EBD" w:rsidP="002A75EC">
      <w:pPr>
        <w:ind w:firstLine="851"/>
      </w:pPr>
      <w:r>
        <w:t xml:space="preserve">За </w:t>
      </w:r>
      <w:r w:rsidR="002A75EC">
        <w:t>6</w:t>
      </w:r>
      <w:r>
        <w:t xml:space="preserve"> месяцев 201</w:t>
      </w:r>
      <w:r w:rsidR="002A75EC">
        <w:t>9</w:t>
      </w:r>
      <w:r>
        <w:t xml:space="preserve"> года</w:t>
      </w:r>
      <w:r w:rsidRPr="007F6D6D">
        <w:t xml:space="preserve"> </w:t>
      </w:r>
      <w:r>
        <w:t xml:space="preserve">в дежурную часть поступило </w:t>
      </w:r>
      <w:r w:rsidR="002A75EC">
        <w:t>1046</w:t>
      </w:r>
      <w:r>
        <w:t xml:space="preserve"> </w:t>
      </w:r>
      <w:r w:rsidRPr="007F6D6D">
        <w:t>заявлений и сообщений о преступлениях, об административных правонарушениях, о происшествиях (201</w:t>
      </w:r>
      <w:r w:rsidR="002A75EC">
        <w:t>8</w:t>
      </w:r>
      <w:r w:rsidRPr="007F6D6D">
        <w:t xml:space="preserve">г. – </w:t>
      </w:r>
      <w:r w:rsidR="002A75EC">
        <w:t>891</w:t>
      </w:r>
      <w:r w:rsidRPr="007F6D6D">
        <w:t xml:space="preserve">). </w:t>
      </w:r>
      <w:r>
        <w:t xml:space="preserve">Возбуждено </w:t>
      </w:r>
      <w:r w:rsidR="002A75EC">
        <w:t>51</w:t>
      </w:r>
      <w:r>
        <w:t xml:space="preserve"> уголовн</w:t>
      </w:r>
      <w:r w:rsidR="002A75EC">
        <w:t>ое</w:t>
      </w:r>
      <w:r>
        <w:t xml:space="preserve"> дел</w:t>
      </w:r>
      <w:r w:rsidR="002A75EC">
        <w:t>о</w:t>
      </w:r>
      <w:r w:rsidRPr="007F6D6D">
        <w:t xml:space="preserve">; вынесено </w:t>
      </w:r>
      <w:r w:rsidR="002A75EC">
        <w:t>168</w:t>
      </w:r>
      <w:r w:rsidRPr="007F6D6D">
        <w:t xml:space="preserve"> постановлени</w:t>
      </w:r>
      <w:r>
        <w:t>й</w:t>
      </w:r>
      <w:r w:rsidRPr="007F6D6D">
        <w:t xml:space="preserve"> об отказе в возбуждении уголовного дела; направлено по территориальности (подследственности) </w:t>
      </w:r>
      <w:r w:rsidR="002A75EC">
        <w:t>39</w:t>
      </w:r>
      <w:r w:rsidRPr="007F6D6D">
        <w:t xml:space="preserve"> материал</w:t>
      </w:r>
      <w:r w:rsidR="002A75EC">
        <w:t>ов</w:t>
      </w:r>
      <w:r w:rsidRPr="007F6D6D">
        <w:t xml:space="preserve"> </w:t>
      </w:r>
      <w:r>
        <w:t>доследственной проверки</w:t>
      </w:r>
      <w:r w:rsidRPr="007F6D6D">
        <w:t xml:space="preserve">. </w:t>
      </w:r>
    </w:p>
    <w:p w:rsidR="006E5EBD" w:rsidRPr="007F6D6D" w:rsidRDefault="006E5EBD" w:rsidP="002A75EC">
      <w:pPr>
        <w:ind w:firstLine="851"/>
      </w:pPr>
      <w:r>
        <w:t>Кроме того, возбуждено</w:t>
      </w:r>
      <w:r w:rsidRPr="007F6D6D">
        <w:t xml:space="preserve"> </w:t>
      </w:r>
      <w:r w:rsidR="002A75EC">
        <w:t>17</w:t>
      </w:r>
      <w:r>
        <w:t>6</w:t>
      </w:r>
      <w:r w:rsidRPr="007F6D6D">
        <w:t xml:space="preserve"> </w:t>
      </w:r>
      <w:r>
        <w:t>дел (составлено административных протоколов) об административных правонарушениях. П</w:t>
      </w:r>
      <w:r w:rsidRPr="007F6D6D">
        <w:t xml:space="preserve">о </w:t>
      </w:r>
      <w:r w:rsidR="002A75EC">
        <w:t>136</w:t>
      </w:r>
      <w:r w:rsidRPr="007F6D6D">
        <w:t xml:space="preserve"> </w:t>
      </w:r>
      <w:r>
        <w:t xml:space="preserve">материалам </w:t>
      </w:r>
      <w:r w:rsidRPr="007F6D6D">
        <w:t>вынесены определения об отказе в возбуждении дела об административном правонарушении.</w:t>
      </w:r>
      <w:r>
        <w:t xml:space="preserve"> Приобщено к номенклатурному делу (приложение к КУСП) </w:t>
      </w:r>
      <w:r w:rsidR="002A75EC">
        <w:t>266</w:t>
      </w:r>
      <w:r>
        <w:t xml:space="preserve"> материалов проверки.</w:t>
      </w:r>
    </w:p>
    <w:p w:rsidR="0062574F" w:rsidRDefault="0062574F" w:rsidP="002A75EC">
      <w:pPr>
        <w:tabs>
          <w:tab w:val="left" w:pos="0"/>
        </w:tabs>
        <w:ind w:firstLine="851"/>
        <w:rPr>
          <w:spacing w:val="-6"/>
        </w:rPr>
      </w:pPr>
      <w:r>
        <w:rPr>
          <w:spacing w:val="-6"/>
        </w:rPr>
        <w:t xml:space="preserve">В течение </w:t>
      </w:r>
      <w:r w:rsidR="002A75EC">
        <w:rPr>
          <w:spacing w:val="-6"/>
        </w:rPr>
        <w:t>6</w:t>
      </w:r>
      <w:r>
        <w:rPr>
          <w:spacing w:val="-6"/>
        </w:rPr>
        <w:t xml:space="preserve"> месяцев 201</w:t>
      </w:r>
      <w:r w:rsidR="002A75EC">
        <w:rPr>
          <w:spacing w:val="-6"/>
        </w:rPr>
        <w:t>9</w:t>
      </w:r>
      <w:r>
        <w:rPr>
          <w:spacing w:val="-6"/>
        </w:rPr>
        <w:t xml:space="preserve"> года на территории обслуживания ОМВД России по </w:t>
      </w:r>
      <w:r w:rsidR="002A75EC">
        <w:rPr>
          <w:spacing w:val="-6"/>
        </w:rPr>
        <w:t>Калевальскому району</w:t>
      </w:r>
      <w:r>
        <w:rPr>
          <w:spacing w:val="-6"/>
        </w:rPr>
        <w:t xml:space="preserve"> наблюдалось снижение количества регистрируемых преступлений. Всего учет поставлено </w:t>
      </w:r>
      <w:r w:rsidR="002A75EC">
        <w:rPr>
          <w:spacing w:val="-6"/>
        </w:rPr>
        <w:t>7</w:t>
      </w:r>
      <w:r>
        <w:rPr>
          <w:spacing w:val="-6"/>
        </w:rPr>
        <w:t>2 преступлени</w:t>
      </w:r>
      <w:r w:rsidR="002A75EC">
        <w:rPr>
          <w:spacing w:val="-6"/>
        </w:rPr>
        <w:t>я</w:t>
      </w:r>
      <w:r>
        <w:rPr>
          <w:spacing w:val="-6"/>
        </w:rPr>
        <w:t>, что на 2</w:t>
      </w:r>
      <w:r w:rsidR="002A75EC">
        <w:rPr>
          <w:spacing w:val="-6"/>
        </w:rPr>
        <w:t>0</w:t>
      </w:r>
      <w:r>
        <w:rPr>
          <w:spacing w:val="-6"/>
        </w:rPr>
        <w:t>% меньше, чем в 201</w:t>
      </w:r>
      <w:r w:rsidR="002A75EC">
        <w:rPr>
          <w:spacing w:val="-6"/>
        </w:rPr>
        <w:t>8</w:t>
      </w:r>
      <w:r>
        <w:rPr>
          <w:spacing w:val="-6"/>
        </w:rPr>
        <w:t xml:space="preserve"> году (</w:t>
      </w:r>
      <w:r w:rsidR="002A75EC">
        <w:rPr>
          <w:spacing w:val="-6"/>
        </w:rPr>
        <w:t>90</w:t>
      </w:r>
      <w:r>
        <w:rPr>
          <w:spacing w:val="-6"/>
        </w:rPr>
        <w:t>).</w:t>
      </w:r>
    </w:p>
    <w:p w:rsidR="00AF35DE" w:rsidRPr="00AF35DE" w:rsidRDefault="00AF35DE" w:rsidP="002E5DDD">
      <w:pPr>
        <w:tabs>
          <w:tab w:val="left" w:pos="3969"/>
        </w:tabs>
        <w:ind w:firstLine="0"/>
        <w:jc w:val="center"/>
        <w:rPr>
          <w:b/>
          <w:sz w:val="12"/>
          <w:szCs w:val="12"/>
        </w:rPr>
      </w:pPr>
    </w:p>
    <w:p w:rsidR="002E5DDD" w:rsidRPr="00114723" w:rsidRDefault="000208D0" w:rsidP="002E5DDD">
      <w:pPr>
        <w:tabs>
          <w:tab w:val="left" w:pos="3969"/>
        </w:tabs>
        <w:ind w:firstLine="0"/>
        <w:jc w:val="center"/>
        <w:rPr>
          <w:b/>
          <w:color w:val="5B9BD5" w:themeColor="accent1"/>
          <w:spacing w:val="-6"/>
        </w:rPr>
      </w:pPr>
      <w:r w:rsidRPr="00114723">
        <w:rPr>
          <w:noProof/>
          <w:color w:val="5B9BD5" w:themeColor="accent1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280670</wp:posOffset>
            </wp:positionV>
            <wp:extent cx="5693410" cy="2304415"/>
            <wp:effectExtent l="0" t="0" r="2540" b="635"/>
            <wp:wrapThrough wrapText="bothSides">
              <wp:wrapPolygon edited="0">
                <wp:start x="0" y="0"/>
                <wp:lineTo x="0" y="21427"/>
                <wp:lineTo x="21537" y="21427"/>
                <wp:lineTo x="21537" y="0"/>
                <wp:lineTo x="0" y="0"/>
              </wp:wrapPolygon>
            </wp:wrapThrough>
            <wp:docPr id="7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 w:rsidR="002E5DDD" w:rsidRPr="00114723">
        <w:rPr>
          <w:b/>
          <w:color w:val="5B9BD5" w:themeColor="accent1"/>
        </w:rPr>
        <w:t>Регистрация преступлений</w:t>
      </w:r>
    </w:p>
    <w:p w:rsidR="006953A2" w:rsidRDefault="006953A2" w:rsidP="00AF35DE">
      <w:pPr>
        <w:tabs>
          <w:tab w:val="num" w:pos="0"/>
          <w:tab w:val="left" w:pos="8222"/>
          <w:tab w:val="center" w:pos="8789"/>
        </w:tabs>
        <w:ind w:firstLine="709"/>
      </w:pPr>
    </w:p>
    <w:p w:rsidR="006953A2" w:rsidRDefault="006953A2" w:rsidP="00AF35DE">
      <w:pPr>
        <w:tabs>
          <w:tab w:val="num" w:pos="0"/>
          <w:tab w:val="left" w:pos="8222"/>
          <w:tab w:val="center" w:pos="8789"/>
        </w:tabs>
        <w:ind w:firstLine="709"/>
      </w:pPr>
    </w:p>
    <w:p w:rsidR="00AF35DE" w:rsidRDefault="00AF35DE" w:rsidP="0092757A">
      <w:pPr>
        <w:tabs>
          <w:tab w:val="center" w:pos="0"/>
        </w:tabs>
        <w:ind w:firstLine="709"/>
      </w:pPr>
    </w:p>
    <w:p w:rsidR="006953A2" w:rsidRPr="0069142E" w:rsidRDefault="006953A2" w:rsidP="0092757A">
      <w:pPr>
        <w:tabs>
          <w:tab w:val="left" w:pos="0"/>
        </w:tabs>
        <w:ind w:firstLine="851"/>
        <w:rPr>
          <w:color w:val="000000"/>
          <w:spacing w:val="-6"/>
        </w:rPr>
      </w:pPr>
      <w:r>
        <w:rPr>
          <w:color w:val="000000"/>
          <w:spacing w:val="-6"/>
        </w:rPr>
        <w:t>О</w:t>
      </w:r>
      <w:r w:rsidRPr="0069142E">
        <w:rPr>
          <w:color w:val="000000"/>
          <w:spacing w:val="-6"/>
        </w:rPr>
        <w:t xml:space="preserve">кончено с направлением уголовных дел в суд либо прекращено по не реабилитирующим основаниям </w:t>
      </w:r>
      <w:r>
        <w:rPr>
          <w:color w:val="000000"/>
          <w:spacing w:val="-6"/>
        </w:rPr>
        <w:t>55</w:t>
      </w:r>
      <w:r w:rsidRPr="0069142E">
        <w:rPr>
          <w:color w:val="000000"/>
          <w:spacing w:val="-6"/>
        </w:rPr>
        <w:t xml:space="preserve"> преступлени</w:t>
      </w:r>
      <w:r>
        <w:rPr>
          <w:color w:val="000000"/>
          <w:spacing w:val="-6"/>
        </w:rPr>
        <w:t>й,</w:t>
      </w:r>
      <w:r w:rsidRPr="0069142E">
        <w:rPr>
          <w:color w:val="000000"/>
          <w:spacing w:val="-6"/>
        </w:rPr>
        <w:t xml:space="preserve"> </w:t>
      </w:r>
      <w:r>
        <w:rPr>
          <w:color w:val="000000"/>
          <w:spacing w:val="-6"/>
        </w:rPr>
        <w:t>р</w:t>
      </w:r>
      <w:r w:rsidRPr="0069142E">
        <w:rPr>
          <w:color w:val="000000"/>
        </w:rPr>
        <w:t xml:space="preserve">аскрываемость составила </w:t>
      </w:r>
      <w:r>
        <w:rPr>
          <w:color w:val="000000"/>
        </w:rPr>
        <w:t>79,7</w:t>
      </w:r>
      <w:r w:rsidRPr="0069142E">
        <w:rPr>
          <w:color w:val="000000"/>
        </w:rPr>
        <w:t xml:space="preserve">% </w:t>
      </w:r>
      <w:r w:rsidRPr="0069142E">
        <w:rPr>
          <w:color w:val="000000"/>
          <w:spacing w:val="-6"/>
        </w:rPr>
        <w:t>(6 месяцев 201</w:t>
      </w:r>
      <w:r>
        <w:rPr>
          <w:color w:val="000000"/>
          <w:spacing w:val="-6"/>
        </w:rPr>
        <w:t>8</w:t>
      </w:r>
      <w:r w:rsidRPr="0069142E">
        <w:rPr>
          <w:color w:val="000000"/>
          <w:spacing w:val="-6"/>
        </w:rPr>
        <w:t xml:space="preserve">г. – </w:t>
      </w:r>
      <w:r>
        <w:rPr>
          <w:color w:val="000000"/>
          <w:spacing w:val="-6"/>
        </w:rPr>
        <w:t>90,1</w:t>
      </w:r>
      <w:r w:rsidRPr="0069142E">
        <w:rPr>
          <w:color w:val="000000"/>
          <w:spacing w:val="-6"/>
        </w:rPr>
        <w:t>%).</w:t>
      </w:r>
    </w:p>
    <w:p w:rsidR="006953A2" w:rsidRPr="000524A9" w:rsidRDefault="0092757A" w:rsidP="006953A2">
      <w:pPr>
        <w:tabs>
          <w:tab w:val="num" w:pos="0"/>
          <w:tab w:val="left" w:pos="8222"/>
          <w:tab w:val="center" w:pos="8789"/>
        </w:tabs>
        <w:ind w:firstLine="851"/>
        <w:rPr>
          <w:color w:val="000000"/>
        </w:rPr>
      </w:pPr>
      <w:r>
        <w:rPr>
          <w:color w:val="000000"/>
        </w:rPr>
        <w:t>Снизило</w:t>
      </w:r>
      <w:r w:rsidR="006953A2">
        <w:rPr>
          <w:color w:val="000000"/>
        </w:rPr>
        <w:t>сь</w:t>
      </w:r>
      <w:r w:rsidR="006953A2" w:rsidRPr="000524A9">
        <w:rPr>
          <w:color w:val="000000"/>
        </w:rPr>
        <w:t xml:space="preserve"> количество регистрируемых тяжких и особо тяжких преступных посягательств. В сравнении с 201</w:t>
      </w:r>
      <w:r w:rsidR="006953A2">
        <w:rPr>
          <w:color w:val="000000"/>
        </w:rPr>
        <w:t>8</w:t>
      </w:r>
      <w:r w:rsidR="006953A2" w:rsidRPr="000524A9">
        <w:rPr>
          <w:color w:val="000000"/>
        </w:rPr>
        <w:t xml:space="preserve"> годом их количество </w:t>
      </w:r>
      <w:r w:rsidR="006953A2">
        <w:rPr>
          <w:color w:val="000000"/>
        </w:rPr>
        <w:t>снизилось</w:t>
      </w:r>
      <w:r w:rsidR="006953A2" w:rsidRPr="000524A9">
        <w:rPr>
          <w:color w:val="000000"/>
        </w:rPr>
        <w:t xml:space="preserve"> с </w:t>
      </w:r>
      <w:r w:rsidR="006953A2">
        <w:rPr>
          <w:color w:val="000000"/>
        </w:rPr>
        <w:t>11</w:t>
      </w:r>
      <w:r w:rsidR="006953A2" w:rsidRPr="000524A9">
        <w:rPr>
          <w:color w:val="000000"/>
        </w:rPr>
        <w:t xml:space="preserve"> до 1</w:t>
      </w:r>
      <w:r w:rsidR="006953A2">
        <w:rPr>
          <w:color w:val="000000"/>
        </w:rPr>
        <w:t>0</w:t>
      </w:r>
      <w:r w:rsidR="006953A2" w:rsidRPr="000524A9">
        <w:rPr>
          <w:color w:val="000000"/>
        </w:rPr>
        <w:t xml:space="preserve"> (</w:t>
      </w:r>
      <w:r w:rsidR="006953A2">
        <w:rPr>
          <w:color w:val="000000"/>
        </w:rPr>
        <w:t>-9,1</w:t>
      </w:r>
      <w:r w:rsidR="006953A2" w:rsidRPr="000524A9">
        <w:rPr>
          <w:color w:val="000000"/>
        </w:rPr>
        <w:t xml:space="preserve">%), что составило </w:t>
      </w:r>
      <w:r w:rsidR="006953A2">
        <w:rPr>
          <w:color w:val="000000"/>
        </w:rPr>
        <w:t>13,9</w:t>
      </w:r>
      <w:r w:rsidR="006953A2" w:rsidRPr="000524A9">
        <w:rPr>
          <w:color w:val="000000"/>
        </w:rPr>
        <w:t>% от числа всех зарегистрированных преступлений (в 201</w:t>
      </w:r>
      <w:r w:rsidR="006953A2">
        <w:rPr>
          <w:color w:val="000000"/>
        </w:rPr>
        <w:t>8</w:t>
      </w:r>
      <w:r w:rsidR="006953A2" w:rsidRPr="000524A9">
        <w:rPr>
          <w:color w:val="000000"/>
        </w:rPr>
        <w:t xml:space="preserve"> году данный показатель составлял </w:t>
      </w:r>
      <w:r w:rsidR="006953A2">
        <w:rPr>
          <w:color w:val="000000"/>
        </w:rPr>
        <w:t>12,2</w:t>
      </w:r>
      <w:r w:rsidR="006953A2" w:rsidRPr="000524A9">
        <w:rPr>
          <w:color w:val="000000"/>
        </w:rPr>
        <w:t xml:space="preserve">%), их раскрываемость </w:t>
      </w:r>
      <w:r w:rsidR="006953A2">
        <w:rPr>
          <w:color w:val="000000"/>
        </w:rPr>
        <w:t>повысилась</w:t>
      </w:r>
      <w:r w:rsidR="006953A2" w:rsidRPr="000524A9">
        <w:rPr>
          <w:color w:val="000000"/>
        </w:rPr>
        <w:t xml:space="preserve"> и составила </w:t>
      </w:r>
      <w:r w:rsidR="006953A2">
        <w:rPr>
          <w:color w:val="000000"/>
        </w:rPr>
        <w:t>80</w:t>
      </w:r>
      <w:r w:rsidR="006953A2" w:rsidRPr="000524A9">
        <w:rPr>
          <w:color w:val="000000"/>
        </w:rPr>
        <w:t>% (6 месяцев 201</w:t>
      </w:r>
      <w:r w:rsidR="006953A2">
        <w:rPr>
          <w:color w:val="000000"/>
        </w:rPr>
        <w:t>8</w:t>
      </w:r>
      <w:r w:rsidR="006953A2" w:rsidRPr="000524A9">
        <w:rPr>
          <w:color w:val="000000"/>
        </w:rPr>
        <w:t xml:space="preserve">г. – </w:t>
      </w:r>
      <w:r w:rsidR="006953A2">
        <w:rPr>
          <w:color w:val="000000"/>
        </w:rPr>
        <w:t>75</w:t>
      </w:r>
      <w:r w:rsidR="006953A2" w:rsidRPr="000524A9">
        <w:rPr>
          <w:color w:val="000000"/>
        </w:rPr>
        <w:t xml:space="preserve">%). </w:t>
      </w:r>
    </w:p>
    <w:p w:rsidR="006953A2" w:rsidRPr="000524A9" w:rsidRDefault="006953A2" w:rsidP="006953A2">
      <w:pPr>
        <w:tabs>
          <w:tab w:val="num" w:pos="0"/>
          <w:tab w:val="left" w:pos="8222"/>
          <w:tab w:val="center" w:pos="8789"/>
        </w:tabs>
        <w:ind w:firstLine="851"/>
        <w:rPr>
          <w:color w:val="000000"/>
        </w:rPr>
      </w:pPr>
      <w:r>
        <w:rPr>
          <w:color w:val="000000"/>
        </w:rPr>
        <w:lastRenderedPageBreak/>
        <w:t xml:space="preserve">Повысилось число </w:t>
      </w:r>
      <w:r w:rsidRPr="000524A9">
        <w:rPr>
          <w:color w:val="000000"/>
        </w:rPr>
        <w:t>зарегистрированных преступлений категории средней тяжести. На учет поставлено 1</w:t>
      </w:r>
      <w:r>
        <w:rPr>
          <w:color w:val="000000"/>
        </w:rPr>
        <w:t>8</w:t>
      </w:r>
      <w:r w:rsidRPr="000524A9">
        <w:rPr>
          <w:color w:val="000000"/>
        </w:rPr>
        <w:t xml:space="preserve"> преступных деяни</w:t>
      </w:r>
      <w:r>
        <w:rPr>
          <w:color w:val="000000"/>
        </w:rPr>
        <w:t>й</w:t>
      </w:r>
      <w:r w:rsidRPr="000524A9">
        <w:rPr>
          <w:color w:val="000000"/>
        </w:rPr>
        <w:t xml:space="preserve"> средней тяжести, что на </w:t>
      </w:r>
      <w:r>
        <w:rPr>
          <w:color w:val="000000"/>
        </w:rPr>
        <w:t>12,5</w:t>
      </w:r>
      <w:r w:rsidRPr="000524A9">
        <w:rPr>
          <w:color w:val="000000"/>
        </w:rPr>
        <w:t xml:space="preserve">% </w:t>
      </w:r>
      <w:r>
        <w:rPr>
          <w:color w:val="000000"/>
        </w:rPr>
        <w:t>больш</w:t>
      </w:r>
      <w:r w:rsidRPr="000524A9">
        <w:rPr>
          <w:color w:val="000000"/>
        </w:rPr>
        <w:t>е, чем за 6 мес</w:t>
      </w:r>
      <w:r>
        <w:rPr>
          <w:color w:val="000000"/>
        </w:rPr>
        <w:t>яцев</w:t>
      </w:r>
      <w:r w:rsidRPr="000524A9">
        <w:rPr>
          <w:color w:val="000000"/>
        </w:rPr>
        <w:t xml:space="preserve"> 201</w:t>
      </w:r>
      <w:r>
        <w:rPr>
          <w:color w:val="000000"/>
        </w:rPr>
        <w:t>8</w:t>
      </w:r>
      <w:r w:rsidRPr="000524A9">
        <w:rPr>
          <w:color w:val="000000"/>
        </w:rPr>
        <w:t xml:space="preserve">г. – </w:t>
      </w:r>
      <w:r>
        <w:rPr>
          <w:color w:val="000000"/>
        </w:rPr>
        <w:t>16</w:t>
      </w:r>
      <w:r w:rsidRPr="000524A9">
        <w:rPr>
          <w:color w:val="000000"/>
        </w:rPr>
        <w:t xml:space="preserve">. </w:t>
      </w:r>
      <w:r>
        <w:rPr>
          <w:color w:val="000000"/>
        </w:rPr>
        <w:t>Уменьшилось</w:t>
      </w:r>
      <w:r w:rsidRPr="000524A9">
        <w:rPr>
          <w:color w:val="000000"/>
        </w:rPr>
        <w:t xml:space="preserve"> число преступлений небольшой тяжести с 6</w:t>
      </w:r>
      <w:r>
        <w:rPr>
          <w:color w:val="000000"/>
        </w:rPr>
        <w:t>3</w:t>
      </w:r>
      <w:r w:rsidRPr="000524A9">
        <w:rPr>
          <w:color w:val="000000"/>
        </w:rPr>
        <w:t xml:space="preserve"> до </w:t>
      </w:r>
      <w:r>
        <w:rPr>
          <w:color w:val="000000"/>
        </w:rPr>
        <w:t>44</w:t>
      </w:r>
      <w:r w:rsidRPr="000524A9">
        <w:rPr>
          <w:color w:val="000000"/>
        </w:rPr>
        <w:t xml:space="preserve"> (</w:t>
      </w:r>
      <w:r>
        <w:rPr>
          <w:color w:val="000000"/>
        </w:rPr>
        <w:t>-30,2%</w:t>
      </w:r>
      <w:r w:rsidRPr="000524A9">
        <w:rPr>
          <w:color w:val="000000"/>
        </w:rPr>
        <w:t xml:space="preserve">). </w:t>
      </w:r>
      <w:r w:rsidR="0073377A">
        <w:rPr>
          <w:color w:val="000000"/>
        </w:rPr>
        <w:t>П</w:t>
      </w:r>
      <w:r w:rsidR="0073377A" w:rsidRPr="00131C27">
        <w:rPr>
          <w:color w:val="000000"/>
        </w:rPr>
        <w:t>рослеживалась тенденция роста регистрируемых преступлений против личности. Всего по итогам полугодия на учет поставлено 38 таких прест</w:t>
      </w:r>
      <w:r w:rsidR="0073377A">
        <w:rPr>
          <w:color w:val="000000"/>
        </w:rPr>
        <w:t xml:space="preserve">уплений (6 мес.2018г. – 27, </w:t>
      </w:r>
      <w:r w:rsidR="0073377A" w:rsidRPr="00131C27">
        <w:rPr>
          <w:color w:val="000000"/>
        </w:rPr>
        <w:t>+40,7%).</w:t>
      </w:r>
      <w:r w:rsidR="0073377A" w:rsidRPr="00924CEA">
        <w:rPr>
          <w:color w:val="FF0000"/>
        </w:rPr>
        <w:t xml:space="preserve"> </w:t>
      </w:r>
      <w:r w:rsidR="0073377A" w:rsidRPr="00131C27">
        <w:rPr>
          <w:color w:val="000000"/>
        </w:rPr>
        <w:t>Всего по итогам отчетного периода возбуждено 4 уголовных дела (6 мес</w:t>
      </w:r>
      <w:r w:rsidR="0073377A">
        <w:rPr>
          <w:color w:val="000000"/>
        </w:rPr>
        <w:t>.</w:t>
      </w:r>
      <w:r w:rsidR="0073377A" w:rsidRPr="00131C27">
        <w:rPr>
          <w:color w:val="000000"/>
        </w:rPr>
        <w:t>201</w:t>
      </w:r>
      <w:r w:rsidR="0073377A">
        <w:rPr>
          <w:color w:val="000000"/>
        </w:rPr>
        <w:t>8</w:t>
      </w:r>
      <w:r w:rsidR="0073377A" w:rsidRPr="00131C27">
        <w:rPr>
          <w:color w:val="000000"/>
        </w:rPr>
        <w:t>г. – 1) по фактам причинения легкого вреда здоровью. Отмечен рост числа совершенных угроз убийств (с 8 до 15). Количество фактов причинения тяжкого вреда здоровью граждан осталось на прежнем уровне</w:t>
      </w:r>
      <w:r w:rsidR="0073377A">
        <w:rPr>
          <w:color w:val="000000"/>
        </w:rPr>
        <w:t xml:space="preserve"> – 1 </w:t>
      </w:r>
      <w:r w:rsidR="0073377A" w:rsidRPr="00131C27">
        <w:rPr>
          <w:color w:val="000000"/>
        </w:rPr>
        <w:t>(6 мес.201</w:t>
      </w:r>
      <w:r w:rsidR="0073377A">
        <w:rPr>
          <w:color w:val="000000"/>
        </w:rPr>
        <w:t>8</w:t>
      </w:r>
      <w:r w:rsidR="0073377A" w:rsidRPr="00131C27">
        <w:rPr>
          <w:color w:val="000000"/>
        </w:rPr>
        <w:t>г.</w:t>
      </w:r>
      <w:r w:rsidR="0073377A">
        <w:rPr>
          <w:color w:val="000000"/>
        </w:rPr>
        <w:t xml:space="preserve"> – 1).</w:t>
      </w:r>
      <w:r w:rsidR="0073377A" w:rsidRPr="00131C27">
        <w:rPr>
          <w:color w:val="000000"/>
        </w:rPr>
        <w:t xml:space="preserve"> Зарегистрировано 2 факта истязаний (6мес. 2017г.</w:t>
      </w:r>
      <w:r w:rsidR="0073377A">
        <w:rPr>
          <w:color w:val="000000"/>
        </w:rPr>
        <w:t xml:space="preserve"> – 0).</w:t>
      </w:r>
      <w:r w:rsidR="0073377A" w:rsidRPr="00131C27">
        <w:rPr>
          <w:color w:val="000000"/>
        </w:rPr>
        <w:t xml:space="preserve"> Изнасилований не зарегистрировано (6мес.201</w:t>
      </w:r>
      <w:r w:rsidR="0073377A">
        <w:rPr>
          <w:color w:val="000000"/>
        </w:rPr>
        <w:t>8</w:t>
      </w:r>
      <w:r w:rsidR="0073377A" w:rsidRPr="00131C27">
        <w:rPr>
          <w:color w:val="000000"/>
        </w:rPr>
        <w:t>г.</w:t>
      </w:r>
      <w:r w:rsidR="0073377A">
        <w:rPr>
          <w:color w:val="000000"/>
        </w:rPr>
        <w:t xml:space="preserve"> – 1).</w:t>
      </w:r>
    </w:p>
    <w:p w:rsidR="007A651E" w:rsidRDefault="007A651E" w:rsidP="00E277ED">
      <w:pPr>
        <w:tabs>
          <w:tab w:val="num" w:pos="0"/>
          <w:tab w:val="left" w:pos="8222"/>
          <w:tab w:val="center" w:pos="8789"/>
        </w:tabs>
        <w:ind w:firstLine="709"/>
      </w:pPr>
    </w:p>
    <w:p w:rsidR="006953A2" w:rsidRDefault="0092757A" w:rsidP="00E277ED">
      <w:pPr>
        <w:tabs>
          <w:tab w:val="num" w:pos="0"/>
          <w:tab w:val="left" w:pos="8222"/>
          <w:tab w:val="center" w:pos="8789"/>
        </w:tabs>
        <w:ind w:firstLine="709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134620</wp:posOffset>
            </wp:positionV>
            <wp:extent cx="6124575" cy="2819400"/>
            <wp:effectExtent l="19050" t="0" r="9525" b="0"/>
            <wp:wrapTopAndBottom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427183" w:rsidRPr="00C84CA9" w:rsidRDefault="00427183" w:rsidP="00427183">
      <w:pPr>
        <w:tabs>
          <w:tab w:val="left" w:pos="3969"/>
        </w:tabs>
        <w:ind w:firstLine="0"/>
        <w:jc w:val="center"/>
        <w:rPr>
          <w:b/>
          <w:color w:val="5B9BD5" w:themeColor="accent1"/>
        </w:rPr>
      </w:pPr>
      <w:r w:rsidRPr="00C84CA9">
        <w:rPr>
          <w:b/>
          <w:color w:val="5B9BD5" w:themeColor="accent1"/>
        </w:rPr>
        <w:t>Преступления против собственности</w:t>
      </w:r>
    </w:p>
    <w:p w:rsidR="00D72BAD" w:rsidRDefault="00D72BAD" w:rsidP="004A10D6">
      <w:pPr>
        <w:tabs>
          <w:tab w:val="left" w:pos="0"/>
        </w:tabs>
        <w:ind w:firstLine="851"/>
      </w:pPr>
      <w:r>
        <w:t>Несмотря на некоторое снижение числа зарегистрированных преступлений против собственности на (-</w:t>
      </w:r>
      <w:r w:rsidR="00EA2359">
        <w:t>5,6</w:t>
      </w:r>
      <w:r>
        <w:t xml:space="preserve">%; </w:t>
      </w:r>
      <w:r w:rsidR="00D0122D">
        <w:t>34</w:t>
      </w:r>
      <w:r>
        <w:t>), их удельный в</w:t>
      </w:r>
      <w:r w:rsidR="00D0122D">
        <w:t>ес</w:t>
      </w:r>
      <w:r>
        <w:t xml:space="preserve"> составил </w:t>
      </w:r>
      <w:r w:rsidR="00D0122D">
        <w:t>47</w:t>
      </w:r>
      <w:r>
        <w:t>,</w:t>
      </w:r>
      <w:r w:rsidR="00D0122D">
        <w:t>2</w:t>
      </w:r>
      <w:r>
        <w:t>%</w:t>
      </w:r>
      <w:r w:rsidR="00D0122D">
        <w:t xml:space="preserve"> (2018г. – 40%)</w:t>
      </w:r>
      <w:r>
        <w:t xml:space="preserve">. В структуре имущественных преступлений </w:t>
      </w:r>
      <w:r w:rsidR="00D0122D">
        <w:t>36,1</w:t>
      </w:r>
      <w:r>
        <w:t>% приходится на кражи</w:t>
      </w:r>
      <w:r w:rsidR="00D0122D">
        <w:t xml:space="preserve"> – 26</w:t>
      </w:r>
      <w:r>
        <w:t>, число которых у</w:t>
      </w:r>
      <w:r w:rsidR="00D0122D">
        <w:t>величилось</w:t>
      </w:r>
      <w:r>
        <w:t xml:space="preserve"> на </w:t>
      </w:r>
      <w:r w:rsidR="00D0122D">
        <w:t>23,8</w:t>
      </w:r>
      <w:r>
        <w:t>%. Из общего числа краж, 2</w:t>
      </w:r>
      <w:r w:rsidR="00D0122D">
        <w:t>5</w:t>
      </w:r>
      <w:r>
        <w:t xml:space="preserve"> (</w:t>
      </w:r>
      <w:r w:rsidR="00D0122D">
        <w:t>34,7</w:t>
      </w:r>
      <w:r>
        <w:t>%) составляют посягательства на личное имущество граждан</w:t>
      </w:r>
      <w:r w:rsidR="00D0122D">
        <w:t>, р</w:t>
      </w:r>
      <w:r>
        <w:t xml:space="preserve">аскрываемость краж </w:t>
      </w:r>
      <w:r w:rsidR="00D0122D">
        <w:t>снизилась</w:t>
      </w:r>
      <w:r>
        <w:t xml:space="preserve"> и составляет </w:t>
      </w:r>
      <w:r w:rsidR="00D0122D">
        <w:t>57,1</w:t>
      </w:r>
      <w:r>
        <w:t>%.</w:t>
      </w:r>
    </w:p>
    <w:p w:rsidR="00D72BAD" w:rsidRDefault="00D72BAD" w:rsidP="004A10D6">
      <w:pPr>
        <w:tabs>
          <w:tab w:val="left" w:pos="0"/>
        </w:tabs>
        <w:ind w:firstLine="851"/>
      </w:pPr>
      <w:r>
        <w:t xml:space="preserve">Кроме этого, в числе имущественных преступлений </w:t>
      </w:r>
      <w:r w:rsidR="00D0122D">
        <w:t>2</w:t>
      </w:r>
      <w:r>
        <w:t xml:space="preserve"> грабеж</w:t>
      </w:r>
      <w:r w:rsidR="00D0122D">
        <w:t>а</w:t>
      </w:r>
      <w:r>
        <w:t>, 1 угон транспортн</w:t>
      </w:r>
      <w:r w:rsidR="00D0122D">
        <w:t>ого</w:t>
      </w:r>
      <w:r>
        <w:t xml:space="preserve"> средств</w:t>
      </w:r>
      <w:r w:rsidR="00D0122D">
        <w:t>а</w:t>
      </w:r>
      <w:r w:rsidR="00C90237">
        <w:t xml:space="preserve">, 1 </w:t>
      </w:r>
      <w:r>
        <w:t>краж</w:t>
      </w:r>
      <w:r w:rsidR="00C90237">
        <w:t>а</w:t>
      </w:r>
      <w:r>
        <w:t xml:space="preserve"> из квартир</w:t>
      </w:r>
      <w:r w:rsidR="00C90237">
        <w:t>ы</w:t>
      </w:r>
      <w:r>
        <w:t>, разбоев и вымогательств.</w:t>
      </w:r>
    </w:p>
    <w:p w:rsidR="00D72BAD" w:rsidRPr="00806054" w:rsidRDefault="00D72BAD" w:rsidP="004A10D6">
      <w:pPr>
        <w:tabs>
          <w:tab w:val="left" w:pos="0"/>
        </w:tabs>
        <w:ind w:firstLine="851"/>
        <w:rPr>
          <w:i/>
        </w:rPr>
      </w:pPr>
      <w:r w:rsidRPr="00806054">
        <w:rPr>
          <w:i/>
        </w:rPr>
        <w:t xml:space="preserve">Справочно: </w:t>
      </w:r>
      <w:r w:rsidR="00A51FA5" w:rsidRPr="00806054">
        <w:rPr>
          <w:i/>
        </w:rPr>
        <w:t>21</w:t>
      </w:r>
      <w:r w:rsidRPr="00806054">
        <w:rPr>
          <w:i/>
        </w:rPr>
        <w:t>.0</w:t>
      </w:r>
      <w:r w:rsidR="00A51FA5" w:rsidRPr="00806054">
        <w:rPr>
          <w:i/>
        </w:rPr>
        <w:t>3</w:t>
      </w:r>
      <w:r w:rsidRPr="00806054">
        <w:rPr>
          <w:i/>
        </w:rPr>
        <w:t>.201</w:t>
      </w:r>
      <w:r w:rsidR="00A51FA5" w:rsidRPr="00806054">
        <w:rPr>
          <w:i/>
        </w:rPr>
        <w:t>9</w:t>
      </w:r>
      <w:r w:rsidRPr="00806054">
        <w:rPr>
          <w:i/>
        </w:rPr>
        <w:t xml:space="preserve"> года в дежурную часть ОМВД России по </w:t>
      </w:r>
      <w:r w:rsidR="00A51FA5" w:rsidRPr="00806054">
        <w:rPr>
          <w:i/>
        </w:rPr>
        <w:t>Калевальскому району</w:t>
      </w:r>
      <w:r w:rsidRPr="00806054">
        <w:rPr>
          <w:i/>
        </w:rPr>
        <w:t xml:space="preserve"> поступило сообщение о том, что </w:t>
      </w:r>
      <w:r w:rsidR="00A51FA5" w:rsidRPr="00806054">
        <w:rPr>
          <w:i/>
        </w:rPr>
        <w:t>гражданин Г., в сост</w:t>
      </w:r>
      <w:r w:rsidR="00806054">
        <w:rPr>
          <w:i/>
        </w:rPr>
        <w:t>о</w:t>
      </w:r>
      <w:r w:rsidR="00A51FA5" w:rsidRPr="00806054">
        <w:rPr>
          <w:i/>
        </w:rPr>
        <w:t>янии алкогольного опьянения, повредил</w:t>
      </w:r>
      <w:r w:rsidRPr="00806054">
        <w:rPr>
          <w:i/>
        </w:rPr>
        <w:t xml:space="preserve"> ВАЗ-21</w:t>
      </w:r>
      <w:r w:rsidR="00A51FA5" w:rsidRPr="00806054">
        <w:rPr>
          <w:i/>
        </w:rPr>
        <w:t>7130</w:t>
      </w:r>
      <w:r w:rsidRPr="00806054">
        <w:rPr>
          <w:i/>
        </w:rPr>
        <w:t xml:space="preserve">, припаркованной </w:t>
      </w:r>
      <w:r w:rsidR="00806054" w:rsidRPr="00806054">
        <w:rPr>
          <w:i/>
        </w:rPr>
        <w:t>на</w:t>
      </w:r>
      <w:r w:rsidRPr="00806054">
        <w:rPr>
          <w:i/>
        </w:rPr>
        <w:t xml:space="preserve"> улице </w:t>
      </w:r>
      <w:r w:rsidR="00806054" w:rsidRPr="00806054">
        <w:rPr>
          <w:i/>
        </w:rPr>
        <w:t>Парковая пос.Луусалми,</w:t>
      </w:r>
      <w:r w:rsidRPr="00806054">
        <w:rPr>
          <w:i/>
        </w:rPr>
        <w:t xml:space="preserve"> принадлежащ</w:t>
      </w:r>
      <w:r w:rsidR="00806054" w:rsidRPr="00806054">
        <w:rPr>
          <w:i/>
        </w:rPr>
        <w:t>ая</w:t>
      </w:r>
      <w:r w:rsidRPr="00806054">
        <w:rPr>
          <w:i/>
        </w:rPr>
        <w:t xml:space="preserve"> граждан</w:t>
      </w:r>
      <w:r w:rsidR="00806054" w:rsidRPr="00806054">
        <w:rPr>
          <w:i/>
        </w:rPr>
        <w:t>ке</w:t>
      </w:r>
      <w:r w:rsidRPr="00806054">
        <w:rPr>
          <w:i/>
        </w:rPr>
        <w:t xml:space="preserve"> </w:t>
      </w:r>
      <w:r w:rsidR="00806054" w:rsidRPr="00806054">
        <w:rPr>
          <w:i/>
        </w:rPr>
        <w:t>Т</w:t>
      </w:r>
      <w:r w:rsidRPr="00806054">
        <w:rPr>
          <w:i/>
        </w:rPr>
        <w:t xml:space="preserve">. Ущерб от преступления составил </w:t>
      </w:r>
      <w:r w:rsidR="00806054" w:rsidRPr="00806054">
        <w:rPr>
          <w:i/>
        </w:rPr>
        <w:t>19924</w:t>
      </w:r>
      <w:r w:rsidRPr="00806054">
        <w:rPr>
          <w:i/>
        </w:rPr>
        <w:t xml:space="preserve"> рубл</w:t>
      </w:r>
      <w:r w:rsidR="00806054" w:rsidRPr="00806054">
        <w:rPr>
          <w:i/>
        </w:rPr>
        <w:t>я</w:t>
      </w:r>
      <w:r w:rsidRPr="00806054">
        <w:rPr>
          <w:i/>
        </w:rPr>
        <w:t xml:space="preserve">. </w:t>
      </w:r>
      <w:r w:rsidR="00806054" w:rsidRPr="00806054">
        <w:rPr>
          <w:i/>
        </w:rPr>
        <w:t>Дознавателем</w:t>
      </w:r>
      <w:r w:rsidRPr="00806054">
        <w:rPr>
          <w:i/>
        </w:rPr>
        <w:t xml:space="preserve"> ОМВД России по </w:t>
      </w:r>
      <w:r w:rsidR="00806054" w:rsidRPr="00806054">
        <w:rPr>
          <w:i/>
        </w:rPr>
        <w:t xml:space="preserve">Калевальскому району </w:t>
      </w:r>
      <w:r w:rsidRPr="00806054">
        <w:rPr>
          <w:i/>
        </w:rPr>
        <w:t xml:space="preserve">по факту </w:t>
      </w:r>
      <w:r w:rsidR="00806054" w:rsidRPr="00806054">
        <w:rPr>
          <w:i/>
        </w:rPr>
        <w:t>повреждения автомобиля</w:t>
      </w:r>
      <w:r w:rsidRPr="00806054">
        <w:rPr>
          <w:i/>
        </w:rPr>
        <w:t xml:space="preserve"> было возбуждено </w:t>
      </w:r>
      <w:r w:rsidRPr="00806054">
        <w:rPr>
          <w:i/>
        </w:rPr>
        <w:lastRenderedPageBreak/>
        <w:t xml:space="preserve">уголовное дело по части </w:t>
      </w:r>
      <w:r w:rsidR="00806054" w:rsidRPr="00806054">
        <w:rPr>
          <w:i/>
        </w:rPr>
        <w:t>1</w:t>
      </w:r>
      <w:r w:rsidRPr="00806054">
        <w:rPr>
          <w:i/>
        </w:rPr>
        <w:t xml:space="preserve"> статьи 167 УК РФ. </w:t>
      </w:r>
      <w:r w:rsidR="00226BD1" w:rsidRPr="00806054">
        <w:rPr>
          <w:i/>
        </w:rPr>
        <w:t xml:space="preserve">Уголовное дело </w:t>
      </w:r>
      <w:r w:rsidR="00FF2424" w:rsidRPr="00806054">
        <w:rPr>
          <w:i/>
        </w:rPr>
        <w:t xml:space="preserve">с обвинительным заключением </w:t>
      </w:r>
      <w:r w:rsidR="00226BD1" w:rsidRPr="00806054">
        <w:rPr>
          <w:i/>
        </w:rPr>
        <w:t>направлено в суд.</w:t>
      </w:r>
    </w:p>
    <w:p w:rsidR="00D72BAD" w:rsidRDefault="00E75163" w:rsidP="00E75163">
      <w:pPr>
        <w:tabs>
          <w:tab w:val="left" w:pos="0"/>
        </w:tabs>
        <w:ind w:firstLine="851"/>
      </w:pPr>
      <w:r>
        <w:t xml:space="preserve">За 6 месяцев </w:t>
      </w:r>
      <w:r w:rsidR="00D72BAD">
        <w:t>201</w:t>
      </w:r>
      <w:r>
        <w:t>9</w:t>
      </w:r>
      <w:r w:rsidR="00D72BAD">
        <w:t xml:space="preserve"> года в КУСП ОМВД России по </w:t>
      </w:r>
      <w:r>
        <w:t>Калевальскому району</w:t>
      </w:r>
      <w:r w:rsidR="00D72BAD">
        <w:t xml:space="preserve"> зарегистрировано </w:t>
      </w:r>
      <w:r>
        <w:t>3</w:t>
      </w:r>
      <w:r w:rsidR="00D72BAD">
        <w:t xml:space="preserve"> заявления и сообщения о фактах совершения мошенничеств. По результатам проведения доследственной проверки решение о возбуждении уголовного дела принято по </w:t>
      </w:r>
      <w:r w:rsidR="00C84CA9">
        <w:t>3</w:t>
      </w:r>
      <w:r w:rsidR="00D72BAD">
        <w:t xml:space="preserve"> фактам, из них 3 уголовных дела возбуждены по фактам совершения мошенничества дистанционным способом, т.е. с использованием Интернет-магазинов, социальных сетей и мобильных средств связи. В настоящее время приостановлено в связи с не установлением лица 3 уголовных дела.</w:t>
      </w:r>
    </w:p>
    <w:p w:rsidR="00FF2424" w:rsidRDefault="00FF2424" w:rsidP="00D72BAD">
      <w:pPr>
        <w:tabs>
          <w:tab w:val="left" w:pos="3969"/>
        </w:tabs>
        <w:ind w:firstLine="708"/>
        <w:rPr>
          <w:i/>
        </w:rPr>
      </w:pPr>
      <w:r w:rsidRPr="00114723">
        <w:rPr>
          <w:i/>
        </w:rPr>
        <w:t xml:space="preserve">Справочно: в </w:t>
      </w:r>
      <w:r w:rsidR="006C2B25" w:rsidRPr="00114723">
        <w:rPr>
          <w:i/>
        </w:rPr>
        <w:t>апрел</w:t>
      </w:r>
      <w:r w:rsidRPr="00114723">
        <w:rPr>
          <w:i/>
        </w:rPr>
        <w:t>е 201</w:t>
      </w:r>
      <w:r w:rsidR="006C2B25" w:rsidRPr="00114723">
        <w:rPr>
          <w:i/>
        </w:rPr>
        <w:t>9</w:t>
      </w:r>
      <w:r w:rsidRPr="00114723">
        <w:rPr>
          <w:i/>
        </w:rPr>
        <w:t xml:space="preserve"> года в ОМВД России по </w:t>
      </w:r>
      <w:r w:rsidR="006C2B25" w:rsidRPr="00114723">
        <w:rPr>
          <w:i/>
        </w:rPr>
        <w:t>Калевальскому району</w:t>
      </w:r>
      <w:r w:rsidRPr="00114723">
        <w:rPr>
          <w:i/>
        </w:rPr>
        <w:t xml:space="preserve"> возбуждено</w:t>
      </w:r>
      <w:r w:rsidR="00114723">
        <w:rPr>
          <w:i/>
        </w:rPr>
        <w:t xml:space="preserve"> 2 у</w:t>
      </w:r>
      <w:r w:rsidRPr="00114723">
        <w:rPr>
          <w:i/>
        </w:rPr>
        <w:t>головных дел</w:t>
      </w:r>
      <w:r w:rsidR="006C2B25" w:rsidRPr="00114723">
        <w:rPr>
          <w:i/>
        </w:rPr>
        <w:t>а</w:t>
      </w:r>
      <w:r w:rsidRPr="00114723">
        <w:rPr>
          <w:i/>
        </w:rPr>
        <w:t>, связанных с завладением и попыткой завладения денежными средствами граждан обманным путем с использованием социальной сети "ВКонтакте"</w:t>
      </w:r>
      <w:r w:rsidR="006C2B25" w:rsidRPr="00114723">
        <w:rPr>
          <w:i/>
        </w:rPr>
        <w:t xml:space="preserve"> и по средствам сотовой связи</w:t>
      </w:r>
      <w:r w:rsidRPr="00114723">
        <w:rPr>
          <w:i/>
        </w:rPr>
        <w:t>. Так, неу</w:t>
      </w:r>
      <w:r w:rsidR="00FA4014" w:rsidRPr="00114723">
        <w:rPr>
          <w:i/>
        </w:rPr>
        <w:t>ст</w:t>
      </w:r>
      <w:r w:rsidR="006C2B25" w:rsidRPr="00114723">
        <w:rPr>
          <w:i/>
        </w:rPr>
        <w:t>ановленные</w:t>
      </w:r>
      <w:r w:rsidRPr="00114723">
        <w:rPr>
          <w:i/>
        </w:rPr>
        <w:t xml:space="preserve"> лиц</w:t>
      </w:r>
      <w:r w:rsidR="006C2B25" w:rsidRPr="00114723">
        <w:rPr>
          <w:i/>
        </w:rPr>
        <w:t>а</w:t>
      </w:r>
      <w:r w:rsidRPr="00114723">
        <w:rPr>
          <w:i/>
        </w:rPr>
        <w:t>, пользуясь доверием граждан</w:t>
      </w:r>
      <w:r w:rsidR="00FA4014" w:rsidRPr="00114723">
        <w:rPr>
          <w:i/>
        </w:rPr>
        <w:t>, завладел</w:t>
      </w:r>
      <w:r w:rsidR="006C2B25" w:rsidRPr="00114723">
        <w:rPr>
          <w:i/>
        </w:rPr>
        <w:t>и</w:t>
      </w:r>
      <w:r w:rsidR="00FA4014" w:rsidRPr="00114723">
        <w:rPr>
          <w:i/>
        </w:rPr>
        <w:t xml:space="preserve"> денежными средствами в сумме </w:t>
      </w:r>
      <w:r w:rsidR="006C2B25" w:rsidRPr="00114723">
        <w:rPr>
          <w:i/>
        </w:rPr>
        <w:t>8700</w:t>
      </w:r>
      <w:r w:rsidR="00FA4014" w:rsidRPr="00114723">
        <w:rPr>
          <w:i/>
        </w:rPr>
        <w:t xml:space="preserve"> рублей. По данн</w:t>
      </w:r>
      <w:r w:rsidR="006C2B25" w:rsidRPr="00114723">
        <w:rPr>
          <w:i/>
        </w:rPr>
        <w:t>ым</w:t>
      </w:r>
      <w:r w:rsidR="00FA4014" w:rsidRPr="00114723">
        <w:rPr>
          <w:i/>
        </w:rPr>
        <w:t xml:space="preserve"> факт</w:t>
      </w:r>
      <w:r w:rsidR="006C2B25" w:rsidRPr="00114723">
        <w:rPr>
          <w:i/>
        </w:rPr>
        <w:t>ам</w:t>
      </w:r>
      <w:r w:rsidR="00FA4014" w:rsidRPr="00114723">
        <w:rPr>
          <w:i/>
        </w:rPr>
        <w:t xml:space="preserve"> возбужден</w:t>
      </w:r>
      <w:r w:rsidR="006C2B25" w:rsidRPr="00114723">
        <w:rPr>
          <w:i/>
        </w:rPr>
        <w:t>ы</w:t>
      </w:r>
      <w:r w:rsidR="00FA4014" w:rsidRPr="00114723">
        <w:rPr>
          <w:i/>
        </w:rPr>
        <w:t xml:space="preserve"> уголовн</w:t>
      </w:r>
      <w:r w:rsidR="006C2B25" w:rsidRPr="00114723">
        <w:rPr>
          <w:i/>
        </w:rPr>
        <w:t>ые</w:t>
      </w:r>
      <w:r w:rsidR="00FA4014" w:rsidRPr="00114723">
        <w:rPr>
          <w:i/>
        </w:rPr>
        <w:t xml:space="preserve"> дел</w:t>
      </w:r>
      <w:r w:rsidR="006C2B25" w:rsidRPr="00114723">
        <w:rPr>
          <w:i/>
        </w:rPr>
        <w:t>а</w:t>
      </w:r>
      <w:r w:rsidR="00FA4014" w:rsidRPr="00114723">
        <w:rPr>
          <w:i/>
        </w:rPr>
        <w:t xml:space="preserve"> по части 1 статьи 159 УК РФ – мошенничество. Лиц</w:t>
      </w:r>
      <w:r w:rsidR="006C2B25" w:rsidRPr="00114723">
        <w:rPr>
          <w:i/>
        </w:rPr>
        <w:t>а</w:t>
      </w:r>
      <w:r w:rsidR="00FA4014" w:rsidRPr="00114723">
        <w:rPr>
          <w:i/>
        </w:rPr>
        <w:t>, совершивш</w:t>
      </w:r>
      <w:r w:rsidR="006C2B25" w:rsidRPr="00114723">
        <w:rPr>
          <w:i/>
        </w:rPr>
        <w:t>и</w:t>
      </w:r>
      <w:r w:rsidR="00FA4014" w:rsidRPr="00114723">
        <w:rPr>
          <w:i/>
        </w:rPr>
        <w:t>е преступлени</w:t>
      </w:r>
      <w:r w:rsidR="006C2B25" w:rsidRPr="00114723">
        <w:rPr>
          <w:i/>
        </w:rPr>
        <w:t>я</w:t>
      </w:r>
      <w:r w:rsidR="00FA4014" w:rsidRPr="00114723">
        <w:rPr>
          <w:i/>
        </w:rPr>
        <w:t>, не установлен</w:t>
      </w:r>
      <w:r w:rsidR="006C2B25" w:rsidRPr="00114723">
        <w:rPr>
          <w:i/>
        </w:rPr>
        <w:t>ы</w:t>
      </w:r>
      <w:r w:rsidR="00FA4014" w:rsidRPr="00114723">
        <w:rPr>
          <w:i/>
        </w:rPr>
        <w:t>.</w:t>
      </w:r>
    </w:p>
    <w:p w:rsidR="004A10D6" w:rsidRPr="004A10D6" w:rsidRDefault="004A10D6" w:rsidP="00D72BAD">
      <w:pPr>
        <w:tabs>
          <w:tab w:val="left" w:pos="3969"/>
        </w:tabs>
        <w:ind w:firstLine="708"/>
      </w:pPr>
    </w:p>
    <w:p w:rsidR="006B0E02" w:rsidRPr="008D5D30" w:rsidRDefault="006B0E02" w:rsidP="00427183">
      <w:pPr>
        <w:tabs>
          <w:tab w:val="left" w:pos="3969"/>
        </w:tabs>
        <w:ind w:firstLine="0"/>
        <w:jc w:val="center"/>
      </w:pPr>
      <w:r>
        <w:rPr>
          <w:noProof/>
        </w:rPr>
        <w:drawing>
          <wp:inline distT="0" distB="0" distL="0" distR="0">
            <wp:extent cx="5343525" cy="2571750"/>
            <wp:effectExtent l="0" t="0" r="9525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27183" w:rsidRDefault="00427183" w:rsidP="003B4544">
      <w:pPr>
        <w:tabs>
          <w:tab w:val="num" w:pos="0"/>
          <w:tab w:val="left" w:pos="8222"/>
          <w:tab w:val="center" w:pos="8789"/>
        </w:tabs>
        <w:ind w:firstLine="709"/>
      </w:pPr>
    </w:p>
    <w:p w:rsidR="00427183" w:rsidRPr="00C84CA9" w:rsidRDefault="00427183" w:rsidP="00427183">
      <w:pPr>
        <w:tabs>
          <w:tab w:val="num" w:pos="0"/>
          <w:tab w:val="left" w:pos="8222"/>
          <w:tab w:val="center" w:pos="8789"/>
        </w:tabs>
        <w:ind w:firstLine="0"/>
        <w:jc w:val="center"/>
        <w:rPr>
          <w:b/>
          <w:color w:val="00B0F0"/>
        </w:rPr>
      </w:pPr>
      <w:r w:rsidRPr="00C84CA9">
        <w:rPr>
          <w:b/>
          <w:color w:val="00B0F0"/>
        </w:rPr>
        <w:t>Преступления против личности</w:t>
      </w:r>
    </w:p>
    <w:p w:rsidR="00FA4014" w:rsidRDefault="00FA4014" w:rsidP="00114723">
      <w:pPr>
        <w:tabs>
          <w:tab w:val="num" w:pos="0"/>
          <w:tab w:val="left" w:pos="8222"/>
          <w:tab w:val="center" w:pos="8789"/>
        </w:tabs>
        <w:ind w:firstLine="851"/>
      </w:pPr>
      <w:r>
        <w:t xml:space="preserve">На общем фоне снижения регистрируемых преступлений, сократилось и количество преступных деяний, направленных против личности. Из </w:t>
      </w:r>
      <w:r w:rsidR="00026978">
        <w:t>25</w:t>
      </w:r>
      <w:r>
        <w:t xml:space="preserve"> зарегистрированных посягательств на граждан, </w:t>
      </w:r>
      <w:r w:rsidR="00026978">
        <w:t>1</w:t>
      </w:r>
      <w:r>
        <w:t xml:space="preserve"> приходятся на причинение тяжкого вреда здоровью (201</w:t>
      </w:r>
      <w:r w:rsidR="00026978">
        <w:t>8</w:t>
      </w:r>
      <w:r>
        <w:t xml:space="preserve">г. – </w:t>
      </w:r>
      <w:r w:rsidR="00026978">
        <w:t>1</w:t>
      </w:r>
      <w:r>
        <w:t xml:space="preserve">) и </w:t>
      </w:r>
      <w:r w:rsidR="00026978">
        <w:t>4</w:t>
      </w:r>
      <w:r>
        <w:t xml:space="preserve"> на причинение телесных повреждений средней тяжести, легкий вред здоровью и побои (201</w:t>
      </w:r>
      <w:r w:rsidR="00026978">
        <w:t>8</w:t>
      </w:r>
      <w:r>
        <w:t xml:space="preserve">г. – </w:t>
      </w:r>
      <w:r w:rsidR="00026978">
        <w:t>4</w:t>
      </w:r>
      <w:r>
        <w:t xml:space="preserve">). Кроме того, </w:t>
      </w:r>
      <w:r w:rsidR="00026978">
        <w:t xml:space="preserve">отделом </w:t>
      </w:r>
      <w:r>
        <w:t>судебны</w:t>
      </w:r>
      <w:r w:rsidR="00026978">
        <w:t>х</w:t>
      </w:r>
      <w:r>
        <w:t xml:space="preserve"> пристав</w:t>
      </w:r>
      <w:r w:rsidR="00026978">
        <w:t>ов по Калевальскому району</w:t>
      </w:r>
      <w:r>
        <w:t xml:space="preserve"> в отчетном периоде возбуждено </w:t>
      </w:r>
      <w:r w:rsidR="00026978">
        <w:t>2</w:t>
      </w:r>
      <w:r>
        <w:t xml:space="preserve"> уголовных дел</w:t>
      </w:r>
      <w:r w:rsidR="00026978">
        <w:t>а</w:t>
      </w:r>
      <w:r>
        <w:t xml:space="preserve"> по фактам неуплаты алиментов на содержание несовершеннолетних детей.</w:t>
      </w:r>
      <w:r w:rsidR="00026978">
        <w:t xml:space="preserve"> Зарегистрировано 1 убийство (2018г. – 1). Раскрываемость данной категории составила 100%. Изнасилований</w:t>
      </w:r>
      <w:r>
        <w:t xml:space="preserve"> </w:t>
      </w:r>
      <w:r w:rsidR="00026978">
        <w:t>н</w:t>
      </w:r>
      <w:r>
        <w:t xml:space="preserve">е зарегистрировано. </w:t>
      </w:r>
    </w:p>
    <w:p w:rsidR="00FA4014" w:rsidRDefault="00FA4014" w:rsidP="00114723">
      <w:pPr>
        <w:tabs>
          <w:tab w:val="num" w:pos="0"/>
          <w:tab w:val="left" w:pos="8222"/>
          <w:tab w:val="center" w:pos="8789"/>
        </w:tabs>
        <w:ind w:firstLine="851"/>
        <w:rPr>
          <w:i/>
        </w:rPr>
      </w:pPr>
      <w:r>
        <w:rPr>
          <w:i/>
        </w:rPr>
        <w:lastRenderedPageBreak/>
        <w:t xml:space="preserve">Справочно: </w:t>
      </w:r>
      <w:r w:rsidR="00026978">
        <w:rPr>
          <w:i/>
        </w:rPr>
        <w:t>20</w:t>
      </w:r>
      <w:r>
        <w:rPr>
          <w:i/>
        </w:rPr>
        <w:t>.0</w:t>
      </w:r>
      <w:r w:rsidR="00026978">
        <w:rPr>
          <w:i/>
        </w:rPr>
        <w:t>5</w:t>
      </w:r>
      <w:r>
        <w:rPr>
          <w:i/>
        </w:rPr>
        <w:t>.201</w:t>
      </w:r>
      <w:r w:rsidR="00026978">
        <w:rPr>
          <w:i/>
        </w:rPr>
        <w:t>9</w:t>
      </w:r>
      <w:r>
        <w:rPr>
          <w:i/>
        </w:rPr>
        <w:t xml:space="preserve"> года следователем следственного отделения ОМВД России по </w:t>
      </w:r>
      <w:r w:rsidR="00026978">
        <w:rPr>
          <w:i/>
        </w:rPr>
        <w:t>Калевальскому району</w:t>
      </w:r>
      <w:r>
        <w:rPr>
          <w:i/>
        </w:rPr>
        <w:t xml:space="preserve"> возбуждено уголовное дело по пункту "</w:t>
      </w:r>
      <w:r w:rsidR="00026978">
        <w:rPr>
          <w:i/>
        </w:rPr>
        <w:t>з</w:t>
      </w:r>
      <w:r>
        <w:rPr>
          <w:i/>
        </w:rPr>
        <w:t xml:space="preserve">" части </w:t>
      </w:r>
      <w:r w:rsidR="00026978">
        <w:rPr>
          <w:i/>
        </w:rPr>
        <w:t>2</w:t>
      </w:r>
      <w:r>
        <w:rPr>
          <w:i/>
        </w:rPr>
        <w:t xml:space="preserve"> статьи 111 УК РФ – умышленное причинение тяжкого вреда здоровью. Так</w:t>
      </w:r>
      <w:r w:rsidR="00C03EDF">
        <w:rPr>
          <w:i/>
        </w:rPr>
        <w:t xml:space="preserve"> с </w:t>
      </w:r>
      <w:r>
        <w:rPr>
          <w:i/>
        </w:rPr>
        <w:t>1</w:t>
      </w:r>
      <w:r w:rsidR="00C03EDF">
        <w:rPr>
          <w:i/>
        </w:rPr>
        <w:t>7</w:t>
      </w:r>
      <w:r>
        <w:rPr>
          <w:i/>
        </w:rPr>
        <w:t>.0</w:t>
      </w:r>
      <w:r w:rsidR="00C03EDF">
        <w:rPr>
          <w:i/>
        </w:rPr>
        <w:t>4</w:t>
      </w:r>
      <w:r>
        <w:rPr>
          <w:i/>
        </w:rPr>
        <w:t>.201</w:t>
      </w:r>
      <w:r w:rsidR="00C03EDF">
        <w:rPr>
          <w:i/>
        </w:rPr>
        <w:t xml:space="preserve">9 по 18.04.2019 года </w:t>
      </w:r>
      <w:r>
        <w:rPr>
          <w:i/>
        </w:rPr>
        <w:t>около 0</w:t>
      </w:r>
      <w:r w:rsidR="00C03EDF">
        <w:rPr>
          <w:i/>
        </w:rPr>
        <w:t>2</w:t>
      </w:r>
      <w:r>
        <w:rPr>
          <w:i/>
        </w:rPr>
        <w:t xml:space="preserve">.00 часа ночи гражданин </w:t>
      </w:r>
      <w:r w:rsidR="00C03EDF">
        <w:rPr>
          <w:i/>
        </w:rPr>
        <w:t>М</w:t>
      </w:r>
      <w:r>
        <w:rPr>
          <w:i/>
        </w:rPr>
        <w:t xml:space="preserve">., находясь в </w:t>
      </w:r>
      <w:r w:rsidR="00C03EDF">
        <w:rPr>
          <w:i/>
        </w:rPr>
        <w:t>салоне автомобиля</w:t>
      </w:r>
      <w:r>
        <w:rPr>
          <w:i/>
        </w:rPr>
        <w:t xml:space="preserve">, в </w:t>
      </w:r>
      <w:r w:rsidR="00C03EDF">
        <w:rPr>
          <w:i/>
        </w:rPr>
        <w:t>состоянии алкогольного опьянения причинил тяжкие телесные повреждения гражданину С.</w:t>
      </w:r>
      <w:r w:rsidR="00281442">
        <w:rPr>
          <w:i/>
        </w:rPr>
        <w:t>,</w:t>
      </w:r>
      <w:r w:rsidR="00C03EDF">
        <w:rPr>
          <w:i/>
        </w:rPr>
        <w:t xml:space="preserve"> </w:t>
      </w:r>
      <w:r w:rsidR="00281442">
        <w:rPr>
          <w:i/>
        </w:rPr>
        <w:t>у</w:t>
      </w:r>
      <w:r w:rsidR="00D771B2">
        <w:rPr>
          <w:i/>
        </w:rPr>
        <w:t>головное дело находится на стадии расследования.</w:t>
      </w:r>
    </w:p>
    <w:p w:rsidR="00D771B2" w:rsidRPr="00FA4014" w:rsidRDefault="00D771B2" w:rsidP="00FA4014">
      <w:pPr>
        <w:tabs>
          <w:tab w:val="num" w:pos="0"/>
          <w:tab w:val="left" w:pos="8222"/>
          <w:tab w:val="center" w:pos="8789"/>
        </w:tabs>
        <w:ind w:firstLine="709"/>
        <w:rPr>
          <w:i/>
        </w:rPr>
      </w:pPr>
    </w:p>
    <w:p w:rsidR="00E01B24" w:rsidRPr="00281442" w:rsidRDefault="00E01B24" w:rsidP="00727906">
      <w:pPr>
        <w:tabs>
          <w:tab w:val="left" w:pos="1800"/>
        </w:tabs>
        <w:ind w:firstLine="0"/>
        <w:jc w:val="center"/>
        <w:rPr>
          <w:b/>
          <w:color w:val="00B0F0"/>
        </w:rPr>
      </w:pPr>
      <w:r w:rsidRPr="00281442">
        <w:rPr>
          <w:b/>
          <w:color w:val="00B0F0"/>
        </w:rPr>
        <w:t xml:space="preserve">Состояние преступности </w:t>
      </w:r>
    </w:p>
    <w:p w:rsidR="00281442" w:rsidRPr="00281442" w:rsidRDefault="00E01B24" w:rsidP="00727906">
      <w:pPr>
        <w:tabs>
          <w:tab w:val="left" w:pos="1800"/>
        </w:tabs>
        <w:ind w:firstLine="0"/>
        <w:jc w:val="center"/>
        <w:rPr>
          <w:b/>
          <w:color w:val="00B0F0"/>
        </w:rPr>
      </w:pPr>
      <w:r w:rsidRPr="00281442">
        <w:rPr>
          <w:b/>
          <w:color w:val="00B0F0"/>
        </w:rPr>
        <w:t xml:space="preserve">в общественных местах и на улицах </w:t>
      </w:r>
    </w:p>
    <w:p w:rsidR="00D771B2" w:rsidRDefault="00D771B2" w:rsidP="006A6A2A">
      <w:pPr>
        <w:tabs>
          <w:tab w:val="left" w:pos="3969"/>
        </w:tabs>
        <w:ind w:firstLine="851"/>
      </w:pPr>
      <w:r w:rsidRPr="004844E6">
        <w:t xml:space="preserve">Общественный порядок на территории </w:t>
      </w:r>
      <w:r w:rsidR="005000D8">
        <w:t>района</w:t>
      </w:r>
      <w:r w:rsidRPr="004844E6">
        <w:t xml:space="preserve"> характеризуется снижением преступлений, совершенных в общественных местах (с </w:t>
      </w:r>
      <w:r w:rsidR="005000D8">
        <w:t>25</w:t>
      </w:r>
      <w:r w:rsidRPr="004844E6">
        <w:t xml:space="preserve"> до </w:t>
      </w:r>
      <w:r w:rsidR="005000D8">
        <w:t>20</w:t>
      </w:r>
      <w:r w:rsidRPr="004844E6">
        <w:t>; -</w:t>
      </w:r>
      <w:r w:rsidR="005000D8">
        <w:t>20</w:t>
      </w:r>
      <w:r w:rsidRPr="004844E6">
        <w:t>%).</w:t>
      </w:r>
      <w:r>
        <w:t xml:space="preserve"> Несмотря на это, каждое третье зарегистрированное на территории </w:t>
      </w:r>
      <w:r w:rsidR="005000D8">
        <w:t>района</w:t>
      </w:r>
      <w:r>
        <w:t xml:space="preserve"> преступление совершается в общественном месте (</w:t>
      </w:r>
      <w:r w:rsidR="005000D8">
        <w:t>27,8</w:t>
      </w:r>
      <w:r>
        <w:t xml:space="preserve">%). </w:t>
      </w:r>
    </w:p>
    <w:p w:rsidR="00D771B2" w:rsidRDefault="00D771B2" w:rsidP="006A6A2A">
      <w:pPr>
        <w:tabs>
          <w:tab w:val="left" w:pos="0"/>
        </w:tabs>
        <w:ind w:firstLine="851"/>
      </w:pPr>
      <w:r>
        <w:t>На уличные преступления приходится 1</w:t>
      </w:r>
      <w:r w:rsidR="005000D8">
        <w:t>8</w:t>
      </w:r>
      <w:r>
        <w:t>,</w:t>
      </w:r>
      <w:r w:rsidR="005000D8">
        <w:t>1</w:t>
      </w:r>
      <w:r>
        <w:t>% (</w:t>
      </w:r>
      <w:r w:rsidR="005000D8">
        <w:t>13</w:t>
      </w:r>
      <w:r>
        <w:t xml:space="preserve">) от общего числа зарегистрированных преступлений, раскрываемость которых по итогам года составила </w:t>
      </w:r>
      <w:r w:rsidR="005000D8">
        <w:t>50</w:t>
      </w:r>
      <w:r>
        <w:t xml:space="preserve">%. Кроме того, в общественных местах совершено </w:t>
      </w:r>
      <w:r w:rsidR="005000D8">
        <w:t>2</w:t>
      </w:r>
      <w:r>
        <w:t xml:space="preserve"> грабеж</w:t>
      </w:r>
      <w:r w:rsidR="005000D8">
        <w:t>а</w:t>
      </w:r>
      <w:r>
        <w:t>, 1 угон транспортн</w:t>
      </w:r>
      <w:r w:rsidR="005000D8">
        <w:t>ого</w:t>
      </w:r>
      <w:r>
        <w:t xml:space="preserve"> средств</w:t>
      </w:r>
      <w:r w:rsidR="005000D8">
        <w:t>а</w:t>
      </w:r>
      <w:r>
        <w:t>.</w:t>
      </w:r>
    </w:p>
    <w:p w:rsidR="006A6A2A" w:rsidRPr="00734C45" w:rsidRDefault="006A6A2A" w:rsidP="006A6A2A">
      <w:pPr>
        <w:ind w:firstLine="851"/>
      </w:pPr>
      <w:r>
        <w:t>Снизилось на 18,2% количество совершенных преступлений лицами ранее совершавшими (с 55 до 45).</w:t>
      </w:r>
      <w:r w:rsidRPr="006A6A2A">
        <w:t xml:space="preserve"> </w:t>
      </w:r>
      <w:r w:rsidRPr="00734C45">
        <w:t xml:space="preserve">К уголовной ответственности привлечено </w:t>
      </w:r>
      <w:r>
        <w:t>49</w:t>
      </w:r>
      <w:r w:rsidRPr="00734C45">
        <w:t xml:space="preserve"> граждан</w:t>
      </w:r>
      <w:r>
        <w:t xml:space="preserve"> </w:t>
      </w:r>
      <w:r w:rsidRPr="00734C45">
        <w:t xml:space="preserve">(2018г. – 42), из них в возрасте от 18 до 29 лет – </w:t>
      </w:r>
      <w:r>
        <w:t>17</w:t>
      </w:r>
      <w:r w:rsidRPr="00734C45">
        <w:t xml:space="preserve"> (2018г. – 16), в возрасте от 14 до 17 лет - </w:t>
      </w:r>
      <w:r>
        <w:t>2</w:t>
      </w:r>
      <w:r w:rsidRPr="00734C45">
        <w:t xml:space="preserve"> (2018г. – 0), не имеющие постоянного источника дохода </w:t>
      </w:r>
      <w:r>
        <w:t>48</w:t>
      </w:r>
      <w:r w:rsidRPr="00734C45">
        <w:t xml:space="preserve"> (2018г. – 37). В состоянии алкогольного опьянения преступления совершили </w:t>
      </w:r>
      <w:r>
        <w:t>37</w:t>
      </w:r>
      <w:r w:rsidRPr="00734C45">
        <w:t xml:space="preserve"> граждан (2018г. – 31). В состоянии наркотического возбуждения преступлений не выявлено.</w:t>
      </w:r>
    </w:p>
    <w:p w:rsidR="006A6A2A" w:rsidRDefault="006A6A2A" w:rsidP="006A6A2A">
      <w:pPr>
        <w:ind w:firstLine="851"/>
      </w:pPr>
      <w:r w:rsidRPr="00E637E3">
        <w:t xml:space="preserve">В течение отчетного периода 2019 года массовых беспорядков и групповых нарушений общественного порядка на территории района не допущено. </w:t>
      </w:r>
    </w:p>
    <w:p w:rsidR="00590A5B" w:rsidRPr="00590A5B" w:rsidRDefault="00590A5B" w:rsidP="006A6A2A">
      <w:pPr>
        <w:ind w:firstLine="851"/>
        <w:rPr>
          <w:i/>
        </w:rPr>
      </w:pPr>
      <w:r w:rsidRPr="00590A5B">
        <w:rPr>
          <w:i/>
        </w:rPr>
        <w:t>Справочно:</w:t>
      </w:r>
      <w:r w:rsidR="002A3B59">
        <w:rPr>
          <w:i/>
        </w:rPr>
        <w:t xml:space="preserve"> </w:t>
      </w:r>
      <w:r w:rsidR="009D6240">
        <w:rPr>
          <w:i/>
        </w:rPr>
        <w:t>08</w:t>
      </w:r>
      <w:r w:rsidR="00D771B2">
        <w:rPr>
          <w:i/>
        </w:rPr>
        <w:t>.</w:t>
      </w:r>
      <w:r w:rsidR="009D6240">
        <w:rPr>
          <w:i/>
        </w:rPr>
        <w:t>04</w:t>
      </w:r>
      <w:r w:rsidR="00D771B2">
        <w:rPr>
          <w:i/>
        </w:rPr>
        <w:t>.201</w:t>
      </w:r>
      <w:r w:rsidR="009D6240">
        <w:rPr>
          <w:i/>
        </w:rPr>
        <w:t>9</w:t>
      </w:r>
      <w:r w:rsidR="00D771B2">
        <w:rPr>
          <w:i/>
        </w:rPr>
        <w:t xml:space="preserve"> года гражданин </w:t>
      </w:r>
      <w:r w:rsidR="009D6240">
        <w:rPr>
          <w:i/>
        </w:rPr>
        <w:t>Ф</w:t>
      </w:r>
      <w:r w:rsidR="00D771B2">
        <w:rPr>
          <w:i/>
        </w:rPr>
        <w:t>., находясь в магазине "</w:t>
      </w:r>
      <w:r w:rsidR="009D6240">
        <w:rPr>
          <w:i/>
        </w:rPr>
        <w:t>Гарант</w:t>
      </w:r>
      <w:r w:rsidR="00D771B2">
        <w:rPr>
          <w:i/>
        </w:rPr>
        <w:t xml:space="preserve">", совершил открытое хищение (грабеж) </w:t>
      </w:r>
      <w:r w:rsidR="009D6240">
        <w:rPr>
          <w:i/>
        </w:rPr>
        <w:t>алкогольной продукции</w:t>
      </w:r>
      <w:r w:rsidR="00D771B2">
        <w:rPr>
          <w:i/>
        </w:rPr>
        <w:t xml:space="preserve">, стоимостью </w:t>
      </w:r>
      <w:r w:rsidR="009D6240">
        <w:rPr>
          <w:i/>
        </w:rPr>
        <w:t>219</w:t>
      </w:r>
      <w:r w:rsidR="00D771B2">
        <w:rPr>
          <w:i/>
        </w:rPr>
        <w:t xml:space="preserve"> рублей. </w:t>
      </w:r>
      <w:r w:rsidR="009D6240">
        <w:rPr>
          <w:i/>
        </w:rPr>
        <w:t>Группой д</w:t>
      </w:r>
      <w:r w:rsidR="00486114">
        <w:rPr>
          <w:i/>
        </w:rPr>
        <w:t>ознани</w:t>
      </w:r>
      <w:r w:rsidR="009D6240">
        <w:rPr>
          <w:i/>
        </w:rPr>
        <w:t>я</w:t>
      </w:r>
      <w:r w:rsidR="00486114">
        <w:rPr>
          <w:i/>
        </w:rPr>
        <w:t xml:space="preserve"> отделения по данному факту было возбуждено уголовное дело по части 1 статьи 161 УК РФ.</w:t>
      </w:r>
    </w:p>
    <w:p w:rsidR="00113306" w:rsidRPr="0055684B" w:rsidRDefault="00113306" w:rsidP="00113306">
      <w:pPr>
        <w:tabs>
          <w:tab w:val="left" w:pos="1800"/>
        </w:tabs>
        <w:ind w:firstLine="709"/>
      </w:pPr>
    </w:p>
    <w:p w:rsidR="00113306" w:rsidRPr="006A6A2A" w:rsidRDefault="00113306" w:rsidP="00113306">
      <w:pPr>
        <w:ind w:firstLine="709"/>
        <w:jc w:val="center"/>
        <w:rPr>
          <w:b/>
          <w:color w:val="00B0F0"/>
        </w:rPr>
      </w:pPr>
      <w:r w:rsidRPr="006A6A2A">
        <w:rPr>
          <w:b/>
          <w:color w:val="00B0F0"/>
        </w:rPr>
        <w:t>Борьба с незаконным оборотом наркотиков</w:t>
      </w:r>
    </w:p>
    <w:p w:rsidR="00486114" w:rsidRDefault="00486114" w:rsidP="00486114">
      <w:pPr>
        <w:ind w:firstLineChars="257"/>
        <w:contextualSpacing/>
        <w:rPr>
          <w:bCs/>
        </w:rPr>
      </w:pPr>
      <w:r>
        <w:t>За истекший период 201</w:t>
      </w:r>
      <w:r w:rsidR="006A6A2A">
        <w:t>9</w:t>
      </w:r>
      <w:r>
        <w:t xml:space="preserve"> года</w:t>
      </w:r>
      <w:r w:rsidRPr="003F3408">
        <w:t xml:space="preserve"> </w:t>
      </w:r>
      <w:r w:rsidR="003955F7">
        <w:t>на территории</w:t>
      </w:r>
      <w:r w:rsidR="006A6A2A">
        <w:t xml:space="preserve"> обслуживания</w:t>
      </w:r>
      <w:r w:rsidR="003955F7">
        <w:t xml:space="preserve"> ОМВД России по </w:t>
      </w:r>
      <w:r w:rsidR="006A6A2A">
        <w:t>Калевальскому району</w:t>
      </w:r>
      <w:r w:rsidRPr="003F3408">
        <w:t xml:space="preserve"> </w:t>
      </w:r>
      <w:r w:rsidR="006A6A2A">
        <w:t>проводились оперативно-розыскные мероприятия с целью выявления преступлений в сфере незаконного оборота наркотиков. Преступлений не выявлено</w:t>
      </w:r>
      <w:r w:rsidRPr="003F3408">
        <w:rPr>
          <w:bCs/>
        </w:rPr>
        <w:t xml:space="preserve">. </w:t>
      </w:r>
    </w:p>
    <w:p w:rsidR="00062A24" w:rsidRPr="006A6A2A" w:rsidRDefault="00062A24" w:rsidP="00113306">
      <w:pPr>
        <w:ind w:firstLine="709"/>
        <w:jc w:val="center"/>
        <w:rPr>
          <w:b/>
        </w:rPr>
      </w:pPr>
    </w:p>
    <w:p w:rsidR="006A6A2A" w:rsidRPr="006A6A2A" w:rsidRDefault="00113306" w:rsidP="00113306">
      <w:pPr>
        <w:ind w:firstLine="709"/>
        <w:jc w:val="center"/>
        <w:rPr>
          <w:b/>
          <w:color w:val="00B0F0"/>
        </w:rPr>
      </w:pPr>
      <w:r w:rsidRPr="006A6A2A">
        <w:rPr>
          <w:b/>
          <w:color w:val="00B0F0"/>
        </w:rPr>
        <w:t>Раскрытие преступлений экономической направленности.</w:t>
      </w:r>
    </w:p>
    <w:p w:rsidR="00872EF5" w:rsidRDefault="006A6A2A" w:rsidP="006A6A2A">
      <w:pPr>
        <w:tabs>
          <w:tab w:val="left" w:pos="3969"/>
        </w:tabs>
        <w:ind w:firstLine="851"/>
      </w:pPr>
      <w:r>
        <w:t>Сотрудником НЭБиПК в результате проведения оперативных мероприятий, выявлено 1 преступление экономической направленности, следствие по которому обязательно (2018г. – 2).</w:t>
      </w:r>
    </w:p>
    <w:p w:rsidR="006A6A2A" w:rsidRDefault="006A6A2A" w:rsidP="006A6A2A">
      <w:pPr>
        <w:tabs>
          <w:tab w:val="left" w:pos="3969"/>
        </w:tabs>
        <w:ind w:firstLine="851"/>
        <w:rPr>
          <w:i/>
        </w:rPr>
      </w:pPr>
      <w:r>
        <w:lastRenderedPageBreak/>
        <w:t>Проводились проверки обоснованности получения и расходования бюджетных денежных средств, выделенных субъектам предпринимательской деятельности по программе финансовой поддержки субъектов малого и среднего предпринимательства.</w:t>
      </w:r>
    </w:p>
    <w:p w:rsidR="003955F7" w:rsidRPr="003955F7" w:rsidRDefault="003955F7" w:rsidP="00BF2DCD">
      <w:pPr>
        <w:tabs>
          <w:tab w:val="left" w:pos="3969"/>
        </w:tabs>
        <w:ind w:firstLine="708"/>
        <w:rPr>
          <w:i/>
        </w:rPr>
      </w:pPr>
    </w:p>
    <w:p w:rsidR="005F4CAC" w:rsidRPr="006A6A2A" w:rsidRDefault="005F4CAC" w:rsidP="005F4CAC">
      <w:pPr>
        <w:shd w:val="clear" w:color="auto" w:fill="FFFFFF"/>
        <w:ind w:firstLine="0"/>
        <w:jc w:val="center"/>
        <w:rPr>
          <w:b/>
          <w:color w:val="00B0F0"/>
        </w:rPr>
      </w:pPr>
      <w:bookmarkStart w:id="0" w:name="_Результаты_работы_отдела"/>
      <w:bookmarkEnd w:id="0"/>
      <w:r w:rsidRPr="006A6A2A">
        <w:rPr>
          <w:b/>
          <w:color w:val="00B0F0"/>
        </w:rPr>
        <w:t xml:space="preserve">Основные результаты работы следственного отделения </w:t>
      </w:r>
    </w:p>
    <w:p w:rsidR="006A6A2A" w:rsidRPr="00586CF1" w:rsidRDefault="005F4CAC" w:rsidP="005F4CAC">
      <w:pPr>
        <w:shd w:val="clear" w:color="auto" w:fill="FFFFFF"/>
        <w:ind w:firstLine="0"/>
        <w:jc w:val="center"/>
        <w:rPr>
          <w:b/>
          <w:i/>
          <w:color w:val="00B0F0"/>
        </w:rPr>
      </w:pPr>
      <w:r w:rsidRPr="006A6A2A">
        <w:rPr>
          <w:b/>
          <w:color w:val="00B0F0"/>
        </w:rPr>
        <w:t xml:space="preserve">и </w:t>
      </w:r>
      <w:r w:rsidR="006A6A2A">
        <w:rPr>
          <w:b/>
          <w:color w:val="00B0F0"/>
        </w:rPr>
        <w:t>группы</w:t>
      </w:r>
      <w:r w:rsidRPr="006A6A2A">
        <w:rPr>
          <w:b/>
          <w:color w:val="00B0F0"/>
        </w:rPr>
        <w:t xml:space="preserve"> дознания</w:t>
      </w:r>
      <w:r w:rsidR="006A6A2A">
        <w:rPr>
          <w:b/>
          <w:color w:val="00B0F0"/>
        </w:rPr>
        <w:t>.</w:t>
      </w:r>
    </w:p>
    <w:p w:rsidR="00A33A34" w:rsidRPr="00E133A6" w:rsidRDefault="008F6BC4" w:rsidP="00A33A34">
      <w:pPr>
        <w:ind w:firstLine="709"/>
      </w:pPr>
      <w:r w:rsidRPr="008F6BC4">
        <w:t xml:space="preserve">За </w:t>
      </w:r>
      <w:r w:rsidR="006A6A2A">
        <w:t>6 месяцев</w:t>
      </w:r>
      <w:r w:rsidRPr="008F6BC4">
        <w:t xml:space="preserve"> 201</w:t>
      </w:r>
      <w:r w:rsidR="006A6A2A">
        <w:t>9</w:t>
      </w:r>
      <w:r w:rsidRPr="008F6BC4">
        <w:t xml:space="preserve"> г</w:t>
      </w:r>
      <w:r w:rsidR="006A6A2A">
        <w:t>ода</w:t>
      </w:r>
      <w:r w:rsidRPr="008F6BC4">
        <w:rPr>
          <w:b/>
        </w:rPr>
        <w:t xml:space="preserve"> </w:t>
      </w:r>
      <w:r w:rsidRPr="008F6BC4">
        <w:t xml:space="preserve">следственным отделением ОМВД России по </w:t>
      </w:r>
      <w:r w:rsidR="006A6A2A">
        <w:t>Калевальскому району при</w:t>
      </w:r>
      <w:r w:rsidRPr="008F6BC4">
        <w:t xml:space="preserve">нято к производству </w:t>
      </w:r>
      <w:r w:rsidR="00A33A34">
        <w:t>39</w:t>
      </w:r>
      <w:r w:rsidRPr="008F6BC4">
        <w:t xml:space="preserve"> уголовн</w:t>
      </w:r>
      <w:r w:rsidR="00A33A34">
        <w:t>ых</w:t>
      </w:r>
      <w:r w:rsidRPr="008F6BC4">
        <w:t xml:space="preserve"> дел</w:t>
      </w:r>
      <w:r w:rsidR="00A33A34">
        <w:t xml:space="preserve"> (2018г. – 41)</w:t>
      </w:r>
      <w:r w:rsidRPr="008F6BC4">
        <w:t xml:space="preserve">, </w:t>
      </w:r>
      <w:r w:rsidR="00A33A34">
        <w:t>из которых 9 уголовных дел переданы из группы дознания для производства предварительного следствия (2018г. – 20)</w:t>
      </w:r>
      <w:r w:rsidRPr="008F6BC4">
        <w:t>.</w:t>
      </w:r>
      <w:r w:rsidR="00A33A34">
        <w:t xml:space="preserve"> Окончено производством 19 уголовных дел (2018г. – 18), </w:t>
      </w:r>
      <w:r w:rsidR="00A33A34" w:rsidRPr="00E133A6">
        <w:t xml:space="preserve">при этом направлено прокурору с обвинительным заключением, постановлением о применении принудительных мер медицинского характера </w:t>
      </w:r>
      <w:r w:rsidR="00A33A34">
        <w:t>–</w:t>
      </w:r>
      <w:r w:rsidR="00A33A34" w:rsidRPr="00E133A6">
        <w:t xml:space="preserve"> </w:t>
      </w:r>
      <w:r w:rsidR="00A33A34" w:rsidRPr="00A33A34">
        <w:t>19</w:t>
      </w:r>
      <w:r w:rsidR="00A33A34">
        <w:rPr>
          <w:b/>
        </w:rPr>
        <w:t xml:space="preserve"> </w:t>
      </w:r>
      <w:r w:rsidR="00A33A34">
        <w:t>уголовных</w:t>
      </w:r>
      <w:r w:rsidR="00A33A34" w:rsidRPr="00E133A6">
        <w:t xml:space="preserve"> дел (</w:t>
      </w:r>
      <w:r w:rsidR="00A33A34">
        <w:t>2018г.</w:t>
      </w:r>
      <w:r w:rsidR="00A33A34" w:rsidRPr="00E133A6">
        <w:t xml:space="preserve"> </w:t>
      </w:r>
      <w:r w:rsidR="00A33A34" w:rsidRPr="00E133A6">
        <w:rPr>
          <w:b/>
        </w:rPr>
        <w:t xml:space="preserve">– </w:t>
      </w:r>
      <w:r w:rsidR="00A33A34" w:rsidRPr="00A33A34">
        <w:t>18)</w:t>
      </w:r>
      <w:r w:rsidR="00A33A34" w:rsidRPr="00E133A6">
        <w:t xml:space="preserve"> в отношении</w:t>
      </w:r>
      <w:r w:rsidR="00A33A34" w:rsidRPr="004E0223">
        <w:rPr>
          <w:b/>
        </w:rPr>
        <w:t xml:space="preserve"> </w:t>
      </w:r>
      <w:r w:rsidR="00A33A34" w:rsidRPr="00A33A34">
        <w:t>28</w:t>
      </w:r>
      <w:r w:rsidR="00A33A34">
        <w:rPr>
          <w:b/>
        </w:rPr>
        <w:t xml:space="preserve"> </w:t>
      </w:r>
      <w:r w:rsidR="00A33A34">
        <w:t>обвиняемых</w:t>
      </w:r>
      <w:r w:rsidR="00A33A34" w:rsidRPr="00E133A6">
        <w:t xml:space="preserve"> (</w:t>
      </w:r>
      <w:r w:rsidR="00A33A34">
        <w:t>2018г.</w:t>
      </w:r>
      <w:r w:rsidR="00A33A34" w:rsidRPr="00E133A6">
        <w:t xml:space="preserve"> –</w:t>
      </w:r>
      <w:r w:rsidR="00A33A34">
        <w:t xml:space="preserve"> </w:t>
      </w:r>
      <w:r w:rsidR="00A33A34" w:rsidRPr="00A33A34">
        <w:rPr>
          <w:color w:val="000000"/>
        </w:rPr>
        <w:t>19</w:t>
      </w:r>
      <w:r w:rsidR="00A33A34">
        <w:t xml:space="preserve">), </w:t>
      </w:r>
      <w:r w:rsidR="00A33A34" w:rsidRPr="000E016A">
        <w:t>уголовн</w:t>
      </w:r>
      <w:r w:rsidR="00A33A34">
        <w:t>ые</w:t>
      </w:r>
      <w:r w:rsidR="00A33A34" w:rsidRPr="000E016A">
        <w:t xml:space="preserve"> дел</w:t>
      </w:r>
      <w:r w:rsidR="00A33A34">
        <w:t xml:space="preserve">а в суд </w:t>
      </w:r>
      <w:r w:rsidR="00A33A34" w:rsidRPr="00242066">
        <w:t>с постановлением о прекращении уголовного преследования и возбуждении перед судом ходатайства о применении к несовершеннолетнему обвиняемому принудительной меры воспитательного воздействия</w:t>
      </w:r>
      <w:r w:rsidR="00A33A34">
        <w:t xml:space="preserve">, </w:t>
      </w:r>
      <w:r w:rsidR="00A33A34" w:rsidRPr="002E57A2">
        <w:t>с постановлением о возбуждении перед судом ходатайства о прекращении уголовного дела или уголовного преследования и назначении меры уголовно-правового характера в виде судебного штрафа</w:t>
      </w:r>
      <w:r w:rsidR="00A33A34">
        <w:t>, не направлялись.</w:t>
      </w:r>
    </w:p>
    <w:p w:rsidR="00A33A34" w:rsidRPr="00A33A34" w:rsidRDefault="00A33A34" w:rsidP="00DD0816">
      <w:pPr>
        <w:ind w:firstLine="851"/>
      </w:pPr>
      <w:r w:rsidRPr="00A33A34">
        <w:t>По основаниям, предусмотренным п.1 ч.1 ст.208 УПК РФ приостановлено 7 уголовных дел (</w:t>
      </w:r>
      <w:r>
        <w:t xml:space="preserve">2018г. – </w:t>
      </w:r>
      <w:r w:rsidRPr="00A33A34">
        <w:t>4)</w:t>
      </w:r>
      <w:r>
        <w:t>, п</w:t>
      </w:r>
      <w:r w:rsidRPr="00A33A34">
        <w:t>о п.2 ч.1 ст.208 УПК РФ приостановленных уголовных дел нет (</w:t>
      </w:r>
      <w:r>
        <w:t>2018г. – 0), п</w:t>
      </w:r>
      <w:r w:rsidRPr="00A33A34">
        <w:t>о основаниям, предусмотренным  п.3 ч.1 ст.208 УПК РФ приостановленных уголовных дел нет (</w:t>
      </w:r>
      <w:r>
        <w:t>2018г. – 0), п</w:t>
      </w:r>
      <w:r w:rsidRPr="00A33A34">
        <w:t>о п.4 ч.1 ст.208 УПК РФ приостановленных уголовных дел нет</w:t>
      </w:r>
      <w:r>
        <w:t xml:space="preserve"> </w:t>
      </w:r>
      <w:r w:rsidRPr="00A33A34">
        <w:t>(</w:t>
      </w:r>
      <w:r>
        <w:t>2018г.</w:t>
      </w:r>
      <w:r w:rsidR="00DD0816">
        <w:t xml:space="preserve"> – 0). </w:t>
      </w:r>
      <w:r w:rsidRPr="00A33A34">
        <w:t>Удельный вес приостановленных дел, от числа расследованных составил 26,9% (</w:t>
      </w:r>
      <w:r w:rsidR="00DD0816">
        <w:t xml:space="preserve">2018г. – </w:t>
      </w:r>
      <w:r w:rsidRPr="00A33A34">
        <w:rPr>
          <w:color w:val="000000"/>
        </w:rPr>
        <w:t>22,2</w:t>
      </w:r>
      <w:r w:rsidRPr="00A33A34">
        <w:t>%).</w:t>
      </w:r>
    </w:p>
    <w:p w:rsidR="00A33A34" w:rsidRPr="00DD0816" w:rsidRDefault="00A33A34" w:rsidP="00A33A34">
      <w:pPr>
        <w:pStyle w:val="Con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0816">
        <w:rPr>
          <w:rFonts w:ascii="Times New Roman" w:hAnsi="Times New Roman" w:cs="Times New Roman"/>
          <w:sz w:val="28"/>
          <w:szCs w:val="28"/>
        </w:rPr>
        <w:t>Всего следственным отделением ОМВД России</w:t>
      </w:r>
      <w:r w:rsidRPr="00DD08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0816">
        <w:rPr>
          <w:rFonts w:ascii="Times New Roman" w:hAnsi="Times New Roman" w:cs="Times New Roman"/>
          <w:sz w:val="28"/>
          <w:szCs w:val="28"/>
        </w:rPr>
        <w:t>по Калевальскому району</w:t>
      </w:r>
      <w:r w:rsidRPr="00DD08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0816" w:rsidRPr="00DD0816">
        <w:rPr>
          <w:rFonts w:ascii="Times New Roman" w:hAnsi="Times New Roman" w:cs="Times New Roman"/>
          <w:sz w:val="28"/>
          <w:szCs w:val="28"/>
        </w:rPr>
        <w:t>за 6 месяцев</w:t>
      </w:r>
      <w:r w:rsidRPr="00DD0816">
        <w:rPr>
          <w:rFonts w:ascii="Times New Roman" w:hAnsi="Times New Roman" w:cs="Times New Roman"/>
          <w:sz w:val="28"/>
          <w:szCs w:val="28"/>
        </w:rPr>
        <w:t xml:space="preserve"> 2019 года окончено производством расследования 18 уголовных дел, из них 13 уголовных дела по имущественным преступлениям.</w:t>
      </w:r>
    </w:p>
    <w:p w:rsidR="00A33A34" w:rsidRPr="008F6BC4" w:rsidRDefault="00A33A34" w:rsidP="00DD0816">
      <w:pPr>
        <w:tabs>
          <w:tab w:val="left" w:pos="5490"/>
        </w:tabs>
        <w:ind w:firstLine="851"/>
      </w:pPr>
      <w:r w:rsidRPr="00DD0816">
        <w:t xml:space="preserve">Всего по оконченным уголовным делам производством предварительного расследования следственным отделением ОМВД России по Калевальскому району сумма материального ущерба, причиненного в результате преступных действий, по оконченным уголовным делам </w:t>
      </w:r>
      <w:r w:rsidRPr="00DD0816">
        <w:rPr>
          <w:color w:val="000000"/>
        </w:rPr>
        <w:t>245683,92 руб</w:t>
      </w:r>
      <w:r w:rsidR="00DD0816">
        <w:rPr>
          <w:color w:val="000000"/>
        </w:rPr>
        <w:t>ля</w:t>
      </w:r>
      <w:r w:rsidRPr="00DD0816">
        <w:t xml:space="preserve"> (</w:t>
      </w:r>
      <w:r w:rsidR="00DD0816">
        <w:t>2018г.</w:t>
      </w:r>
      <w:r w:rsidRPr="00DD0816">
        <w:t xml:space="preserve"> – 125590,61)</w:t>
      </w:r>
      <w:r w:rsidRPr="00DD0816">
        <w:rPr>
          <w:color w:val="000000"/>
        </w:rPr>
        <w:t xml:space="preserve">, </w:t>
      </w:r>
      <w:r w:rsidRPr="00DD0816">
        <w:t xml:space="preserve">сумма возмещенного ущерба составила </w:t>
      </w:r>
      <w:r w:rsidRPr="00DD0816">
        <w:rPr>
          <w:color w:val="000000"/>
        </w:rPr>
        <w:t xml:space="preserve">47074,92 </w:t>
      </w:r>
      <w:r w:rsidRPr="00DD0816">
        <w:t>руб</w:t>
      </w:r>
      <w:r w:rsidR="00DD0816">
        <w:t>ля</w:t>
      </w:r>
      <w:r w:rsidRPr="00DD0816">
        <w:t xml:space="preserve"> (</w:t>
      </w:r>
      <w:r w:rsidR="00DD0816">
        <w:t>2018г.</w:t>
      </w:r>
      <w:r w:rsidRPr="00DD0816">
        <w:t xml:space="preserve"> – 31012,76), что составило 19,1% (</w:t>
      </w:r>
      <w:r w:rsidR="00DD0816">
        <w:t>2018г.</w:t>
      </w:r>
      <w:r w:rsidRPr="00DD0816">
        <w:t xml:space="preserve"> – 25). Арест на имущество подозреваемых (обвиняемых) по оконченным уголовным делам не наложен (</w:t>
      </w:r>
      <w:r w:rsidR="00DD0816">
        <w:t>2018г.</w:t>
      </w:r>
      <w:r w:rsidRPr="00DD0816">
        <w:t xml:space="preserve"> – 30000) что составило 0% (</w:t>
      </w:r>
      <w:r w:rsidR="00DD0816">
        <w:t>2018г.</w:t>
      </w:r>
      <w:r w:rsidRPr="00DD0816">
        <w:t xml:space="preserve"> – 24%).</w:t>
      </w:r>
    </w:p>
    <w:p w:rsidR="005F4CAC" w:rsidRPr="00C517FB" w:rsidRDefault="005F4CAC" w:rsidP="00DD0816">
      <w:pPr>
        <w:ind w:firstLine="851"/>
        <w:rPr>
          <w:color w:val="000000"/>
        </w:rPr>
      </w:pPr>
      <w:r>
        <w:rPr>
          <w:color w:val="000000"/>
        </w:rPr>
        <w:t>В</w:t>
      </w:r>
      <w:r w:rsidRPr="00C517FB">
        <w:rPr>
          <w:color w:val="000000"/>
        </w:rPr>
        <w:t xml:space="preserve"> производстве дознавателей </w:t>
      </w:r>
      <w:r w:rsidR="006A6A2A">
        <w:rPr>
          <w:color w:val="000000"/>
        </w:rPr>
        <w:t>группы</w:t>
      </w:r>
      <w:r w:rsidRPr="00C517FB">
        <w:rPr>
          <w:color w:val="000000"/>
        </w:rPr>
        <w:t xml:space="preserve"> дознания ОМВД России по </w:t>
      </w:r>
      <w:r w:rsidR="006A6A2A">
        <w:rPr>
          <w:color w:val="000000"/>
        </w:rPr>
        <w:t>Калевальскому району</w:t>
      </w:r>
      <w:r w:rsidRPr="00C517FB">
        <w:rPr>
          <w:color w:val="000000"/>
        </w:rPr>
        <w:t xml:space="preserve"> </w:t>
      </w:r>
      <w:r>
        <w:rPr>
          <w:color w:val="000000"/>
        </w:rPr>
        <w:t>находилось</w:t>
      </w:r>
      <w:r w:rsidRPr="00C517FB">
        <w:rPr>
          <w:color w:val="000000"/>
        </w:rPr>
        <w:t xml:space="preserve"> </w:t>
      </w:r>
      <w:r w:rsidR="00D7592F">
        <w:rPr>
          <w:color w:val="000000"/>
        </w:rPr>
        <w:t>36</w:t>
      </w:r>
      <w:r>
        <w:rPr>
          <w:color w:val="000000"/>
        </w:rPr>
        <w:t xml:space="preserve"> уголовных дел</w:t>
      </w:r>
      <w:r w:rsidRPr="00C517FB">
        <w:rPr>
          <w:color w:val="000000"/>
        </w:rPr>
        <w:t xml:space="preserve">. За отчетный период дознавателями окончено </w:t>
      </w:r>
      <w:r w:rsidR="00D7592F">
        <w:rPr>
          <w:color w:val="000000"/>
        </w:rPr>
        <w:t>12</w:t>
      </w:r>
      <w:r w:rsidRPr="00C517FB">
        <w:rPr>
          <w:color w:val="000000"/>
        </w:rPr>
        <w:t xml:space="preserve"> уголовных дел</w:t>
      </w:r>
      <w:r>
        <w:rPr>
          <w:color w:val="000000"/>
        </w:rPr>
        <w:t>. В</w:t>
      </w:r>
      <w:r w:rsidRPr="00C517FB">
        <w:rPr>
          <w:color w:val="000000"/>
        </w:rPr>
        <w:t xml:space="preserve"> суд направлено </w:t>
      </w:r>
      <w:r w:rsidR="00D7592F">
        <w:rPr>
          <w:color w:val="000000"/>
        </w:rPr>
        <w:t>10</w:t>
      </w:r>
      <w:r w:rsidRPr="00C517FB">
        <w:rPr>
          <w:color w:val="000000"/>
        </w:rPr>
        <w:t xml:space="preserve"> уголовных дел. Доля возмещения материального ущерба по оконченным уголовным делам составила </w:t>
      </w:r>
      <w:r w:rsidR="00D7592F">
        <w:rPr>
          <w:color w:val="000000"/>
        </w:rPr>
        <w:t>20</w:t>
      </w:r>
      <w:r w:rsidRPr="00C517FB">
        <w:rPr>
          <w:color w:val="000000"/>
        </w:rPr>
        <w:t>%</w:t>
      </w:r>
      <w:r>
        <w:rPr>
          <w:color w:val="000000"/>
        </w:rPr>
        <w:t>.</w:t>
      </w:r>
    </w:p>
    <w:p w:rsidR="005F4CAC" w:rsidRDefault="005F4CAC" w:rsidP="005F4CAC">
      <w:pPr>
        <w:ind w:firstLine="708"/>
        <w:rPr>
          <w:color w:val="000000"/>
        </w:rPr>
      </w:pPr>
    </w:p>
    <w:p w:rsidR="00113306" w:rsidRPr="009D6240" w:rsidRDefault="00113306" w:rsidP="003A7625">
      <w:pPr>
        <w:tabs>
          <w:tab w:val="left" w:pos="3969"/>
        </w:tabs>
        <w:ind w:firstLine="0"/>
        <w:jc w:val="center"/>
        <w:rPr>
          <w:b/>
          <w:color w:val="00B0F0"/>
        </w:rPr>
      </w:pPr>
      <w:r w:rsidRPr="009D6240">
        <w:rPr>
          <w:b/>
          <w:color w:val="00B0F0"/>
        </w:rPr>
        <w:t>Подростковая преступность.</w:t>
      </w:r>
    </w:p>
    <w:p w:rsidR="00113306" w:rsidRPr="009D6240" w:rsidRDefault="00113306" w:rsidP="003A7625">
      <w:pPr>
        <w:ind w:firstLine="0"/>
        <w:jc w:val="center"/>
        <w:rPr>
          <w:b/>
          <w:color w:val="00B0F0"/>
        </w:rPr>
      </w:pPr>
      <w:r w:rsidRPr="009D6240">
        <w:rPr>
          <w:b/>
          <w:color w:val="00B0F0"/>
        </w:rPr>
        <w:t>Профилактика правонарушений среди несовершеннолетних</w:t>
      </w:r>
    </w:p>
    <w:p w:rsidR="009168AF" w:rsidRPr="00C57B87" w:rsidRDefault="009168AF" w:rsidP="009168AF">
      <w:pPr>
        <w:ind w:firstLine="851"/>
      </w:pPr>
      <w:r w:rsidRPr="00C57B87">
        <w:t xml:space="preserve">За </w:t>
      </w:r>
      <w:r>
        <w:t>6</w:t>
      </w:r>
      <w:r w:rsidRPr="00C57B87">
        <w:t xml:space="preserve"> месяц</w:t>
      </w:r>
      <w:r>
        <w:t>ев</w:t>
      </w:r>
      <w:r w:rsidRPr="00C57B87">
        <w:t xml:space="preserve"> 2019 г</w:t>
      </w:r>
      <w:r>
        <w:t>ода</w:t>
      </w:r>
      <w:r w:rsidRPr="00C57B87">
        <w:t xml:space="preserve"> на территории Калевальского района зарегистрировано 3 преступления, совершенных одним несовершеннолетним (2018г</w:t>
      </w:r>
      <w:r>
        <w:t>. – 0)</w:t>
      </w:r>
      <w:r w:rsidRPr="00C57B87">
        <w:t>.</w:t>
      </w:r>
      <w:r>
        <w:t xml:space="preserve"> </w:t>
      </w:r>
      <w:r w:rsidRPr="00C57B87">
        <w:t>Таким образом, количество преступлений, совершенных несоверше</w:t>
      </w:r>
      <w:r>
        <w:t xml:space="preserve">ннолетними увеличилось на 100%, </w:t>
      </w:r>
      <w:r w:rsidRPr="00C57B87">
        <w:t>3 преступления совершены несовершеннолетним в группе с участием взрослых.</w:t>
      </w:r>
    </w:p>
    <w:p w:rsidR="009168AF" w:rsidRPr="00C57B87" w:rsidRDefault="009168AF" w:rsidP="009168AF">
      <w:pPr>
        <w:ind w:firstLine="851"/>
      </w:pPr>
      <w:r w:rsidRPr="00C57B87">
        <w:t xml:space="preserve">Совершивший преступления несовершеннолетний на момент совершения преступлений состоял на профилактическом учете в ПДН. </w:t>
      </w:r>
    </w:p>
    <w:p w:rsidR="009168AF" w:rsidRDefault="009168AF" w:rsidP="009168AF">
      <w:pPr>
        <w:ind w:firstLine="851"/>
      </w:pPr>
      <w:r w:rsidRPr="00C57B87">
        <w:t>За отчетный период несоверш</w:t>
      </w:r>
      <w:r>
        <w:t xml:space="preserve">еннолетним лицом совершено </w:t>
      </w:r>
      <w:r w:rsidRPr="009168AF">
        <w:t>1</w:t>
      </w:r>
      <w:r>
        <w:t xml:space="preserve"> </w:t>
      </w:r>
      <w:r w:rsidRPr="00C57B87">
        <w:t>общественно-опасн</w:t>
      </w:r>
      <w:r>
        <w:t>ое</w:t>
      </w:r>
      <w:r w:rsidRPr="00C57B87">
        <w:t xml:space="preserve"> деяни</w:t>
      </w:r>
      <w:r>
        <w:t>е</w:t>
      </w:r>
      <w:r w:rsidRPr="00C57B87">
        <w:t xml:space="preserve"> до достижения возраста привлечения к уголовной ответств</w:t>
      </w:r>
      <w:r>
        <w:t>енности не совершалось (2018г. – 0)</w:t>
      </w:r>
      <w:r w:rsidRPr="00C57B87">
        <w:t xml:space="preserve">. </w:t>
      </w:r>
    </w:p>
    <w:p w:rsidR="009168AF" w:rsidRPr="00C57B87" w:rsidRDefault="009168AF" w:rsidP="009168AF">
      <w:pPr>
        <w:ind w:firstLine="851"/>
      </w:pPr>
      <w:r w:rsidRPr="00C57B87">
        <w:t>Зарегистрировано</w:t>
      </w:r>
      <w:r>
        <w:t xml:space="preserve"> 2</w:t>
      </w:r>
      <w:r w:rsidRPr="00C57B87">
        <w:t xml:space="preserve"> преступлени</w:t>
      </w:r>
      <w:r>
        <w:t>я</w:t>
      </w:r>
      <w:r w:rsidRPr="00C57B87">
        <w:t xml:space="preserve"> в отношении несовершеннолетних</w:t>
      </w:r>
      <w:r>
        <w:t xml:space="preserve"> </w:t>
      </w:r>
      <w:r w:rsidRPr="00C57B87">
        <w:t>(</w:t>
      </w:r>
      <w:r>
        <w:t xml:space="preserve">2018г. – 1), из </w:t>
      </w:r>
      <w:r w:rsidRPr="00C57B87">
        <w:t xml:space="preserve">совершенных </w:t>
      </w:r>
      <w:r>
        <w:t>2</w:t>
      </w:r>
      <w:r w:rsidRPr="00C57B87">
        <w:t xml:space="preserve"> преступлени</w:t>
      </w:r>
      <w:r>
        <w:t xml:space="preserve">я – </w:t>
      </w:r>
      <w:r w:rsidRPr="00C57B87">
        <w:t>неуплата алиментов</w:t>
      </w:r>
      <w:r>
        <w:t>.</w:t>
      </w:r>
      <w:r w:rsidRPr="00C57B87">
        <w:t xml:space="preserve"> </w:t>
      </w:r>
    </w:p>
    <w:p w:rsidR="009168AF" w:rsidRDefault="009168AF" w:rsidP="009168AF">
      <w:pPr>
        <w:ind w:firstLine="851"/>
      </w:pPr>
      <w:r w:rsidRPr="00C57B87">
        <w:t>По состоянию на 0</w:t>
      </w:r>
      <w:r>
        <w:t>1</w:t>
      </w:r>
      <w:r w:rsidRPr="00C57B87">
        <w:t>.0</w:t>
      </w:r>
      <w:r>
        <w:t>7</w:t>
      </w:r>
      <w:r w:rsidRPr="00C57B87">
        <w:t xml:space="preserve">.2019 </w:t>
      </w:r>
      <w:r>
        <w:t>года</w:t>
      </w:r>
      <w:r w:rsidRPr="00C57B87">
        <w:t xml:space="preserve"> в инспекции по делам несовершеннолетних состоит </w:t>
      </w:r>
      <w:r>
        <w:t>9</w:t>
      </w:r>
      <w:r w:rsidRPr="00C57B87">
        <w:t xml:space="preserve"> несовершеннолетних</w:t>
      </w:r>
      <w:r>
        <w:t>, и</w:t>
      </w:r>
      <w:r w:rsidRPr="00C57B87">
        <w:t>з них:</w:t>
      </w:r>
      <w:r>
        <w:t xml:space="preserve"> 6 человек за употребление спиртосодержащей продукции, 1 человек судимый, 1 человек за совершение общественно–опасного деяния, не достижением возраста привлечения к уголовной ответственности, 1 человек за совершение антиобщественного деяния, не достижением возраста привлечения к административной ответственности.</w:t>
      </w:r>
    </w:p>
    <w:p w:rsidR="009168AF" w:rsidRPr="00C57B87" w:rsidRDefault="009168AF" w:rsidP="009168AF">
      <w:pPr>
        <w:ind w:firstLine="851"/>
      </w:pPr>
      <w:r w:rsidRPr="00C57B87">
        <w:t xml:space="preserve">Выявлено </w:t>
      </w:r>
      <w:r>
        <w:t>60</w:t>
      </w:r>
      <w:r w:rsidRPr="00C57B87">
        <w:t xml:space="preserve"> административны</w:t>
      </w:r>
      <w:r>
        <w:t>х</w:t>
      </w:r>
      <w:r w:rsidRPr="00C57B87">
        <w:t xml:space="preserve"> правонарушени</w:t>
      </w:r>
      <w:r>
        <w:t>й</w:t>
      </w:r>
      <w:r w:rsidRPr="00C57B87">
        <w:t xml:space="preserve"> по линии несовершеннолетних (</w:t>
      </w:r>
      <w:r>
        <w:t>2018г. – 54</w:t>
      </w:r>
      <w:r w:rsidRPr="00C57B87">
        <w:t>;</w:t>
      </w:r>
      <w:r>
        <w:t xml:space="preserve"> </w:t>
      </w:r>
      <w:r w:rsidRPr="00C57B87">
        <w:t>+</w:t>
      </w:r>
      <w:r>
        <w:t>11,1</w:t>
      </w:r>
      <w:r w:rsidRPr="00C57B87">
        <w:t>%)</w:t>
      </w:r>
      <w:r>
        <w:t>.</w:t>
      </w:r>
    </w:p>
    <w:p w:rsidR="00EF23D0" w:rsidRPr="005F4CAC" w:rsidRDefault="00EF23D0" w:rsidP="009168AF">
      <w:pPr>
        <w:ind w:firstLine="851"/>
      </w:pPr>
    </w:p>
    <w:p w:rsidR="00D948F1" w:rsidRPr="00586CF1" w:rsidRDefault="00D948F1" w:rsidP="00883F07">
      <w:pPr>
        <w:suppressAutoHyphens/>
        <w:adjustRightInd w:val="0"/>
        <w:ind w:right="-1" w:firstLine="0"/>
        <w:jc w:val="center"/>
        <w:rPr>
          <w:b/>
          <w:color w:val="00B0F0"/>
        </w:rPr>
      </w:pPr>
      <w:r w:rsidRPr="00586CF1">
        <w:rPr>
          <w:b/>
          <w:color w:val="00B0F0"/>
        </w:rPr>
        <w:t>Выявление административных правонарушений</w:t>
      </w:r>
    </w:p>
    <w:p w:rsidR="00A628A4" w:rsidRDefault="005F4CAC" w:rsidP="00A628A4">
      <w:pPr>
        <w:pStyle w:val="23"/>
        <w:spacing w:after="0" w:line="240" w:lineRule="auto"/>
        <w:ind w:right="-1" w:firstLine="851"/>
      </w:pPr>
      <w:r w:rsidRPr="00615B7C">
        <w:t xml:space="preserve"> </w:t>
      </w:r>
      <w:r w:rsidR="00A628A4" w:rsidRPr="00E91E3A">
        <w:t>По  итогам 6 месяцев 2019</w:t>
      </w:r>
      <w:r w:rsidR="00A628A4">
        <w:t xml:space="preserve"> </w:t>
      </w:r>
      <w:r w:rsidR="00A628A4" w:rsidRPr="00E91E3A">
        <w:t>г</w:t>
      </w:r>
      <w:r w:rsidR="00A628A4">
        <w:t>ода</w:t>
      </w:r>
      <w:r w:rsidR="00A628A4" w:rsidRPr="00E91E3A">
        <w:t xml:space="preserve"> на территории Калевальского района  произошел рост выявленных административных</w:t>
      </w:r>
      <w:r w:rsidR="00A628A4">
        <w:t xml:space="preserve"> </w:t>
      </w:r>
      <w:r w:rsidR="00A628A4" w:rsidRPr="00E91E3A">
        <w:t>правонарушений.</w:t>
      </w:r>
      <w:r w:rsidR="00A628A4">
        <w:t xml:space="preserve"> Так в</w:t>
      </w:r>
      <w:r w:rsidR="00A628A4" w:rsidRPr="00E91E3A">
        <w:t>ыявлено 532 административных правонарушени</w:t>
      </w:r>
      <w:r w:rsidR="00A628A4">
        <w:t>й (2018г. – 521)</w:t>
      </w:r>
      <w:r w:rsidR="00A628A4" w:rsidRPr="00E91E3A">
        <w:t xml:space="preserve">, </w:t>
      </w:r>
      <w:r w:rsidR="00A628A4">
        <w:t>рост</w:t>
      </w:r>
      <w:r w:rsidR="00A628A4" w:rsidRPr="00E91E3A">
        <w:t xml:space="preserve"> составил</w:t>
      </w:r>
      <w:r w:rsidR="00A628A4">
        <w:t xml:space="preserve"> </w:t>
      </w:r>
      <w:r w:rsidR="00A628A4" w:rsidRPr="00E91E3A">
        <w:t xml:space="preserve">2,1%. </w:t>
      </w:r>
      <w:r w:rsidR="00A628A4">
        <w:t xml:space="preserve">Уменьшилось </w:t>
      </w:r>
      <w:r w:rsidR="00A628A4" w:rsidRPr="00E91E3A">
        <w:t>количеств</w:t>
      </w:r>
      <w:r w:rsidR="00A628A4">
        <w:t>о</w:t>
      </w:r>
      <w:r w:rsidR="00A628A4" w:rsidRPr="00E91E3A">
        <w:t xml:space="preserve"> дел об административных правонарушениях</w:t>
      </w:r>
      <w:r w:rsidR="00A628A4">
        <w:t xml:space="preserve"> </w:t>
      </w:r>
      <w:r w:rsidR="00A628A4" w:rsidRPr="00E91E3A">
        <w:t>рассмотренных должностными лицами О</w:t>
      </w:r>
      <w:r w:rsidR="00A628A4">
        <w:t>М</w:t>
      </w:r>
      <w:r w:rsidR="00A628A4" w:rsidRPr="00E91E3A">
        <w:t>ВД – 193 (</w:t>
      </w:r>
      <w:r w:rsidR="00A628A4">
        <w:t xml:space="preserve">2018г. – </w:t>
      </w:r>
      <w:r w:rsidR="00A628A4" w:rsidRPr="00E91E3A">
        <w:t>232). Вместе с этим на 22,3% уменьшилось и количество дел, где приняты решения в виде штрафа</w:t>
      </w:r>
      <w:r w:rsidR="00A628A4">
        <w:t xml:space="preserve"> – 1</w:t>
      </w:r>
      <w:r w:rsidR="00A628A4" w:rsidRPr="00E91E3A">
        <w:t>71 (</w:t>
      </w:r>
      <w:r w:rsidR="00A628A4">
        <w:t xml:space="preserve">2018г. – </w:t>
      </w:r>
      <w:r w:rsidR="00A628A4" w:rsidRPr="00E91E3A">
        <w:t>220). Сумма наложенных штрафов снизилась на 30,1% и составила 102000 руб</w:t>
      </w:r>
      <w:r w:rsidR="00A628A4">
        <w:t>лей</w:t>
      </w:r>
      <w:r w:rsidR="00A628A4" w:rsidRPr="00E91E3A">
        <w:t xml:space="preserve"> (</w:t>
      </w:r>
      <w:r w:rsidR="00A628A4">
        <w:t xml:space="preserve">2018г. – </w:t>
      </w:r>
      <w:r w:rsidR="00A628A4" w:rsidRPr="00E91E3A">
        <w:t>146000)</w:t>
      </w:r>
      <w:r w:rsidR="00A628A4">
        <w:t xml:space="preserve">. </w:t>
      </w:r>
      <w:r w:rsidR="00A628A4" w:rsidRPr="00E91E3A">
        <w:t>Увеличилось количество материалов, направленных на рассмотрение в  суд</w:t>
      </w:r>
      <w:r w:rsidR="00A628A4">
        <w:t xml:space="preserve"> – </w:t>
      </w:r>
      <w:r w:rsidR="00A628A4" w:rsidRPr="00E91E3A">
        <w:t>209 (</w:t>
      </w:r>
      <w:r w:rsidR="00A628A4">
        <w:t xml:space="preserve">2018г. – </w:t>
      </w:r>
      <w:r w:rsidR="00A628A4" w:rsidRPr="00E91E3A">
        <w:rPr>
          <w:color w:val="000000"/>
        </w:rPr>
        <w:t>265),</w:t>
      </w:r>
      <w:r w:rsidR="00A628A4" w:rsidRPr="00E91E3A">
        <w:t xml:space="preserve"> по ним назначено наказание в виде административного ареста</w:t>
      </w:r>
      <w:r w:rsidR="00A628A4">
        <w:t xml:space="preserve"> – </w:t>
      </w:r>
      <w:r w:rsidR="00A628A4" w:rsidRPr="00E91E3A">
        <w:t>59 (</w:t>
      </w:r>
      <w:r w:rsidR="00A628A4">
        <w:t xml:space="preserve">2018г. – </w:t>
      </w:r>
      <w:r w:rsidR="00A628A4" w:rsidRPr="00E91E3A">
        <w:rPr>
          <w:color w:val="000000"/>
        </w:rPr>
        <w:t>54),</w:t>
      </w:r>
      <w:r w:rsidR="00A628A4" w:rsidRPr="00E91E3A">
        <w:t xml:space="preserve"> назначены обязательные работы по </w:t>
      </w:r>
      <w:r w:rsidR="00A628A4">
        <w:t>5</w:t>
      </w:r>
      <w:r w:rsidR="00A628A4" w:rsidRPr="00E91E3A">
        <w:t>6 материалам (</w:t>
      </w:r>
      <w:r w:rsidR="00A628A4">
        <w:t>2018г.</w:t>
      </w:r>
      <w:r w:rsidR="00A628A4" w:rsidRPr="00E91E3A">
        <w:t xml:space="preserve"> – 54), вынесено судом постановлений о назначении наказания в виде административного штрафа</w:t>
      </w:r>
      <w:r w:rsidR="00A628A4">
        <w:t xml:space="preserve"> – </w:t>
      </w:r>
      <w:r w:rsidR="00A628A4" w:rsidRPr="00E91E3A">
        <w:t>70 (</w:t>
      </w:r>
      <w:r w:rsidR="00A628A4">
        <w:t>2018г.</w:t>
      </w:r>
      <w:r w:rsidR="00A628A4" w:rsidRPr="00E91E3A">
        <w:t xml:space="preserve"> – 108). </w:t>
      </w:r>
    </w:p>
    <w:p w:rsidR="00A628A4" w:rsidRDefault="00A628A4" w:rsidP="00A628A4">
      <w:pPr>
        <w:pStyle w:val="23"/>
        <w:spacing w:after="0" w:line="240" w:lineRule="auto"/>
        <w:ind w:right="-1" w:firstLine="851"/>
      </w:pPr>
      <w:r>
        <w:t>С</w:t>
      </w:r>
      <w:r w:rsidRPr="00E91E3A">
        <w:t>низилось</w:t>
      </w:r>
      <w:r>
        <w:t xml:space="preserve"> на 29%</w:t>
      </w:r>
      <w:r w:rsidRPr="00E91E3A">
        <w:t xml:space="preserve"> количество правонарушений за появление в общественных местах в состоянии опьянения</w:t>
      </w:r>
      <w:r>
        <w:t xml:space="preserve"> – 93 </w:t>
      </w:r>
      <w:r w:rsidRPr="00E91E3A">
        <w:t>(</w:t>
      </w:r>
      <w:r>
        <w:t xml:space="preserve">2018г. – </w:t>
      </w:r>
      <w:r w:rsidRPr="00E91E3A">
        <w:t xml:space="preserve">131). </w:t>
      </w:r>
      <w:r w:rsidR="005D7A66">
        <w:t>Увеличилось на 25%</w:t>
      </w:r>
      <w:r w:rsidRPr="00E91E3A">
        <w:t xml:space="preserve"> число правонарушений по мелкому хулиганству</w:t>
      </w:r>
      <w:r w:rsidR="005D7A66">
        <w:t xml:space="preserve"> – </w:t>
      </w:r>
      <w:r w:rsidRPr="00E91E3A">
        <w:t xml:space="preserve">25 </w:t>
      </w:r>
      <w:r w:rsidR="005D7A66">
        <w:t>(2018г. – 16)</w:t>
      </w:r>
      <w:r w:rsidRPr="00E91E3A">
        <w:t>.</w:t>
      </w:r>
      <w:r w:rsidR="005D7A66">
        <w:t xml:space="preserve"> У</w:t>
      </w:r>
      <w:r w:rsidRPr="00E91E3A">
        <w:t>меньшилось на 19,1% количество правонарушений за распитие алкогольной продукции в общественных местах</w:t>
      </w:r>
      <w:r w:rsidR="005D7A66">
        <w:t xml:space="preserve"> – </w:t>
      </w:r>
      <w:r w:rsidRPr="00E91E3A">
        <w:t>76 (</w:t>
      </w:r>
      <w:r w:rsidR="005D7A66">
        <w:t>2018г.</w:t>
      </w:r>
      <w:r>
        <w:t xml:space="preserve"> – 94</w:t>
      </w:r>
      <w:r w:rsidRPr="00E91E3A">
        <w:t>).</w:t>
      </w:r>
    </w:p>
    <w:p w:rsidR="005F4CAC" w:rsidRPr="00615B7C" w:rsidRDefault="00A628A4" w:rsidP="00F24664">
      <w:pPr>
        <w:pStyle w:val="23"/>
        <w:spacing w:after="0" w:line="240" w:lineRule="auto"/>
        <w:ind w:right="-1" w:firstLine="851"/>
      </w:pPr>
      <w:r w:rsidRPr="00E91E3A">
        <w:lastRenderedPageBreak/>
        <w:t>В сфере незаконного оборота алкогольной продукции выявлено 4</w:t>
      </w:r>
      <w:r w:rsidR="007D3104">
        <w:t xml:space="preserve"> </w:t>
      </w:r>
      <w:r w:rsidRPr="00E91E3A">
        <w:t>правонарушения (</w:t>
      </w:r>
      <w:r w:rsidR="008F6916">
        <w:t>2018г.</w:t>
      </w:r>
      <w:r>
        <w:t xml:space="preserve"> – 5</w:t>
      </w:r>
      <w:r w:rsidRPr="00E91E3A">
        <w:t>), отсутствуют факты продажи алкогольной продукции несовершеннолетним (</w:t>
      </w:r>
      <w:r w:rsidR="008F6916">
        <w:t>2018г.</w:t>
      </w:r>
      <w:r>
        <w:t xml:space="preserve"> – 0)</w:t>
      </w:r>
      <w:r w:rsidRPr="00E91E3A">
        <w:t>.</w:t>
      </w:r>
    </w:p>
    <w:p w:rsidR="005F4CAC" w:rsidRPr="00615B7C" w:rsidRDefault="005F4CAC" w:rsidP="00A628A4">
      <w:pPr>
        <w:pStyle w:val="23"/>
        <w:spacing w:after="0" w:line="240" w:lineRule="auto"/>
        <w:ind w:firstLine="709"/>
      </w:pPr>
    </w:p>
    <w:p w:rsidR="005F4CAC" w:rsidRPr="00615B7C" w:rsidRDefault="005F4CAC" w:rsidP="005F4CAC">
      <w:pPr>
        <w:pStyle w:val="23"/>
        <w:spacing w:after="0" w:line="240" w:lineRule="auto"/>
        <w:ind w:firstLine="709"/>
        <w:jc w:val="center"/>
        <w:rPr>
          <w:b/>
          <w:i/>
        </w:rPr>
      </w:pPr>
      <w:r w:rsidRPr="00615B7C">
        <w:rPr>
          <w:b/>
          <w:i/>
        </w:rPr>
        <w:t>Количество происшествий и преступлений</w:t>
      </w:r>
    </w:p>
    <w:p w:rsidR="005F4CAC" w:rsidRPr="00615B7C" w:rsidRDefault="005F4CAC" w:rsidP="005F4CAC">
      <w:pPr>
        <w:pStyle w:val="23"/>
        <w:spacing w:after="0" w:line="240" w:lineRule="auto"/>
        <w:ind w:firstLine="709"/>
        <w:jc w:val="center"/>
        <w:rPr>
          <w:b/>
          <w:i/>
        </w:rPr>
      </w:pPr>
      <w:r w:rsidRPr="00615B7C">
        <w:rPr>
          <w:b/>
          <w:i/>
        </w:rPr>
        <w:t>в состоянии алкогольного опьянения</w:t>
      </w:r>
    </w:p>
    <w:p w:rsidR="005F4CAC" w:rsidRPr="00615B7C" w:rsidRDefault="005F4CAC" w:rsidP="005F4CAC">
      <w:pPr>
        <w:pStyle w:val="23"/>
        <w:spacing w:after="0" w:line="240" w:lineRule="auto"/>
        <w:ind w:firstLine="709"/>
      </w:pPr>
      <w:r w:rsidRPr="00615B7C">
        <w:rPr>
          <w:noProof/>
        </w:rPr>
        <w:drawing>
          <wp:inline distT="0" distB="0" distL="0" distR="0">
            <wp:extent cx="4810125" cy="1905000"/>
            <wp:effectExtent l="0" t="0" r="0" b="0"/>
            <wp:docPr id="2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15B7C" w:rsidRPr="00615B7C" w:rsidRDefault="00615B7C" w:rsidP="00615B7C">
      <w:pPr>
        <w:ind w:firstLine="709"/>
      </w:pPr>
    </w:p>
    <w:p w:rsidR="00741C01" w:rsidRPr="00C33E0F" w:rsidRDefault="001C1F0F" w:rsidP="001C1F0F">
      <w:pPr>
        <w:ind w:firstLine="0"/>
        <w:jc w:val="center"/>
        <w:rPr>
          <w:b/>
          <w:color w:val="00B0F0"/>
        </w:rPr>
      </w:pPr>
      <w:r w:rsidRPr="00C33E0F">
        <w:rPr>
          <w:b/>
          <w:color w:val="00B0F0"/>
        </w:rPr>
        <w:t>Соблюдение миграционного законодательства</w:t>
      </w:r>
    </w:p>
    <w:p w:rsidR="00C33E0F" w:rsidRDefault="00C33E0F" w:rsidP="00C33E0F">
      <w:pPr>
        <w:ind w:firstLine="851"/>
      </w:pPr>
      <w:r>
        <w:t>За 6 месяцев 2019 года к</w:t>
      </w:r>
      <w:r w:rsidRPr="002B65A3">
        <w:t>оличество граждан, зарегистрированных по месту жительства за отчетный период –</w:t>
      </w:r>
      <w:r>
        <w:t xml:space="preserve"> 165 человек </w:t>
      </w:r>
      <w:r w:rsidRPr="00831DBF">
        <w:t>(2018</w:t>
      </w:r>
      <w:r>
        <w:t xml:space="preserve">г. – </w:t>
      </w:r>
      <w:r w:rsidRPr="00831DBF">
        <w:t>223).</w:t>
      </w:r>
      <w:r w:rsidRPr="00831DBF">
        <w:rPr>
          <w:color w:val="FF0000"/>
        </w:rPr>
        <w:t xml:space="preserve"> </w:t>
      </w:r>
      <w:r w:rsidRPr="00831DBF">
        <w:t>Снято с регистрационного учета по месту жительства – 229 (2018</w:t>
      </w:r>
      <w:r>
        <w:t xml:space="preserve">г. – </w:t>
      </w:r>
      <w:r w:rsidRPr="00831DBF">
        <w:t>273), в т.ч. по смерти –</w:t>
      </w:r>
      <w:r>
        <w:t xml:space="preserve"> </w:t>
      </w:r>
      <w:r w:rsidRPr="00831DBF">
        <w:t>47.</w:t>
      </w:r>
      <w:r w:rsidRPr="004A66FC">
        <w:rPr>
          <w:color w:val="FF0000"/>
        </w:rPr>
        <w:t xml:space="preserve"> </w:t>
      </w:r>
    </w:p>
    <w:p w:rsidR="00C33E0F" w:rsidRDefault="00C33E0F" w:rsidP="00C33E0F">
      <w:pPr>
        <w:ind w:firstLine="851"/>
      </w:pPr>
      <w:r w:rsidRPr="002B65A3">
        <w:t>По месту пребывания зарегистрировано</w:t>
      </w:r>
      <w:r>
        <w:t xml:space="preserve"> 482 </w:t>
      </w:r>
      <w:r w:rsidRPr="002B65A3">
        <w:t>чел</w:t>
      </w:r>
      <w:r>
        <w:t>овека</w:t>
      </w:r>
      <w:r w:rsidRPr="002B65A3">
        <w:t xml:space="preserve">, в т.ч. в жилом секторе – </w:t>
      </w:r>
      <w:r>
        <w:t>69</w:t>
      </w:r>
      <w:r w:rsidRPr="002B65A3">
        <w:t xml:space="preserve"> (201</w:t>
      </w:r>
      <w:r>
        <w:t>8г. – 49</w:t>
      </w:r>
      <w:r w:rsidRPr="002B65A3">
        <w:t>), в гостиницах и учреждениях гостиничного типа –</w:t>
      </w:r>
      <w:r>
        <w:t xml:space="preserve"> 413 (2018г. – 540)</w:t>
      </w:r>
      <w:r w:rsidRPr="002B65A3">
        <w:t>.</w:t>
      </w:r>
      <w:r>
        <w:t xml:space="preserve"> </w:t>
      </w:r>
    </w:p>
    <w:p w:rsidR="00C33E0F" w:rsidRPr="00741FD1" w:rsidRDefault="00C33E0F" w:rsidP="00C33E0F">
      <w:pPr>
        <w:ind w:firstLine="851"/>
      </w:pPr>
      <w:r w:rsidRPr="00741FD1">
        <w:t xml:space="preserve">Предоставление государственных услуг по регистрационному учету на территории района осуществляется на основании личного обращения соискателя с заявлением установленного образца как непосредственно через должностных лиц администраций сельских поселений, так и через ЕПГУ и МФЦ. В отчетный период </w:t>
      </w:r>
      <w:r w:rsidRPr="009B1324">
        <w:t>23</w:t>
      </w:r>
      <w:r>
        <w:t xml:space="preserve"> человека</w:t>
      </w:r>
      <w:r w:rsidRPr="00741FD1">
        <w:t xml:space="preserve"> обратилось непосредственно за предоставлением государственной услуги по регистрационному учету в подразделение</w:t>
      </w:r>
      <w:r>
        <w:t xml:space="preserve"> (8,3%)</w:t>
      </w:r>
      <w:r w:rsidRPr="00741FD1">
        <w:t>;</w:t>
      </w:r>
      <w:r>
        <w:t xml:space="preserve"> </w:t>
      </w:r>
      <w:r w:rsidRPr="00741FD1">
        <w:t xml:space="preserve"> </w:t>
      </w:r>
      <w:r>
        <w:t>2</w:t>
      </w:r>
      <w:r w:rsidRPr="00741FD1">
        <w:t xml:space="preserve"> (</w:t>
      </w:r>
      <w:r>
        <w:t>0,72</w:t>
      </w:r>
      <w:r w:rsidRPr="00741FD1">
        <w:t xml:space="preserve"> %) граждан получил</w:t>
      </w:r>
      <w:r w:rsidRPr="00C51114">
        <w:t>и</w:t>
      </w:r>
      <w:r w:rsidRPr="00741FD1">
        <w:t xml:space="preserve"> государственную услуг</w:t>
      </w:r>
      <w:r>
        <w:t>у</w:t>
      </w:r>
      <w:r w:rsidRPr="00741FD1">
        <w:t xml:space="preserve"> при обращении через ЕПГУ</w:t>
      </w:r>
      <w:r>
        <w:t xml:space="preserve"> (2018г. – 1</w:t>
      </w:r>
      <w:r w:rsidRPr="00741FD1">
        <w:t xml:space="preserve">), </w:t>
      </w:r>
      <w:r w:rsidRPr="009B1324">
        <w:t>160 граждан через МФЦ, 92 граждан при обращении через должностных лиц администраций сельских поселений.</w:t>
      </w:r>
      <w:r w:rsidRPr="00741FD1">
        <w:t xml:space="preserve">  </w:t>
      </w:r>
    </w:p>
    <w:p w:rsidR="00C33E0F" w:rsidRPr="002B65A3" w:rsidRDefault="00C33E0F" w:rsidP="00C33E0F">
      <w:pPr>
        <w:ind w:firstLine="851"/>
      </w:pPr>
      <w:r w:rsidRPr="002B65A3">
        <w:t xml:space="preserve">На основании ст. 6 и ст.30 Федерального закона № 62 от 31.05.2002 года «О гражданстве РФ» ведется работа по приему уведомлений от граждан РФ о наличии иного гражданства либо документа, подтверждающего право на проживание в иностранном государстве. В отчетном периоде </w:t>
      </w:r>
      <w:r>
        <w:t>поступило 2 уведомление</w:t>
      </w:r>
      <w:r w:rsidRPr="002B65A3">
        <w:t>.</w:t>
      </w:r>
    </w:p>
    <w:p w:rsidR="00C33E0F" w:rsidRDefault="00C33E0F" w:rsidP="00C33E0F">
      <w:pPr>
        <w:ind w:firstLine="851"/>
      </w:pPr>
      <w:r w:rsidRPr="002B65A3">
        <w:t xml:space="preserve">Заявлений о прекращении гражданства РФ не поступало. </w:t>
      </w:r>
    </w:p>
    <w:p w:rsidR="00C33E0F" w:rsidRDefault="00C33E0F" w:rsidP="00C33E0F">
      <w:pPr>
        <w:ind w:firstLine="851"/>
      </w:pPr>
      <w:r>
        <w:t>Гражданка Украины принята в гражданство Российской Федерации на основании ч.2.1 ст.14 Федерального закона №62-ФЗ.</w:t>
      </w:r>
    </w:p>
    <w:p w:rsidR="00C33E0F" w:rsidRPr="002B65A3" w:rsidRDefault="00C33E0F" w:rsidP="00C33E0F">
      <w:pPr>
        <w:ind w:firstLine="851"/>
      </w:pPr>
      <w:r w:rsidRPr="002B65A3">
        <w:t>Судебных заседаний по вопросам граж</w:t>
      </w:r>
      <w:r>
        <w:t xml:space="preserve">данства в отчетном периоде </w:t>
      </w:r>
      <w:r w:rsidRPr="002B65A3">
        <w:t>не было.</w:t>
      </w:r>
    </w:p>
    <w:p w:rsidR="00C33E0F" w:rsidRPr="006B5AE7" w:rsidRDefault="00C33E0F" w:rsidP="00C33E0F">
      <w:pPr>
        <w:ind w:firstLine="851"/>
      </w:pPr>
      <w:r w:rsidRPr="006B5AE7">
        <w:lastRenderedPageBreak/>
        <w:t>Исполнено обращений подразделением адресно-справочной работы –</w:t>
      </w:r>
      <w:r>
        <w:t xml:space="preserve"> 242 </w:t>
      </w:r>
      <w:r w:rsidRPr="006B5AE7">
        <w:t>(201</w:t>
      </w:r>
      <w:r>
        <w:t>8г. – 267</w:t>
      </w:r>
      <w:r w:rsidRPr="006B5AE7">
        <w:t>).</w:t>
      </w:r>
    </w:p>
    <w:p w:rsidR="00C33E0F" w:rsidRDefault="00C33E0F" w:rsidP="00C33E0F">
      <w:pPr>
        <w:ind w:firstLine="851"/>
      </w:pPr>
      <w:r>
        <w:t xml:space="preserve">В целях популяризации государственных </w:t>
      </w:r>
      <w:r w:rsidRPr="006B5AE7">
        <w:t>услуг, а также повышения качества оказания государственных услуг в сфере миграции на информационных стендах подразделен</w:t>
      </w:r>
      <w:r>
        <w:t>ия, в местах обращения граждан</w:t>
      </w:r>
      <w:r w:rsidRPr="006B5AE7">
        <w:t xml:space="preserve"> сайте администрации </w:t>
      </w:r>
      <w:r>
        <w:t>Калевальского муниципального</w:t>
      </w:r>
      <w:r w:rsidRPr="006B5AE7">
        <w:t xml:space="preserve"> </w:t>
      </w:r>
      <w:r>
        <w:t xml:space="preserve">района </w:t>
      </w:r>
      <w:r w:rsidRPr="006B5AE7">
        <w:t xml:space="preserve">размещена информация о преимуществах обращения граждан через ЕПГУ и МФЦ. </w:t>
      </w:r>
      <w:r>
        <w:t>В отчетном периоде опубликовано 5 информационных материалов в общественно-политической газете Калевальского национального района «Новости Калевала».</w:t>
      </w:r>
      <w:r w:rsidRPr="001733EC">
        <w:rPr>
          <w:rFonts w:ascii="13,5" w:hAnsi="13,5"/>
          <w:sz w:val="27"/>
          <w:szCs w:val="27"/>
        </w:rPr>
        <w:t xml:space="preserve"> </w:t>
      </w:r>
    </w:p>
    <w:p w:rsidR="00C33E0F" w:rsidRPr="002B65A3" w:rsidRDefault="00C33E0F" w:rsidP="00C33E0F">
      <w:pPr>
        <w:ind w:firstLine="851"/>
      </w:pPr>
      <w:r>
        <w:t xml:space="preserve">В отчетном периоде </w:t>
      </w:r>
      <w:r w:rsidRPr="002B65A3">
        <w:t xml:space="preserve">проведено </w:t>
      </w:r>
      <w:r>
        <w:t>3</w:t>
      </w:r>
      <w:r w:rsidRPr="002B65A3">
        <w:t xml:space="preserve"> мероприяти</w:t>
      </w:r>
      <w:r>
        <w:t>я</w:t>
      </w:r>
      <w:r w:rsidRPr="002B65A3">
        <w:t xml:space="preserve"> по торжественной выдаче паспортов гражданам, достигшим возраста 14 лет и приобретшим г</w:t>
      </w:r>
      <w:r>
        <w:t>ражданство Российской Федерации</w:t>
      </w:r>
      <w:r w:rsidRPr="002B65A3">
        <w:t>. Мероприятия проводились в канун праздник</w:t>
      </w:r>
      <w:r>
        <w:t>а</w:t>
      </w:r>
      <w:r w:rsidRPr="002B65A3">
        <w:t xml:space="preserve"> Дня защитника Отечества</w:t>
      </w:r>
      <w:r>
        <w:t>, 9 мая, День России. Мероприятия были освещены</w:t>
      </w:r>
      <w:r w:rsidRPr="002B65A3">
        <w:t xml:space="preserve"> в СМИ, мероприятия проводились совместно с Администрацией Калевальского муниципального района, органом ЗАГС. Детям были вручены памятные подарки.</w:t>
      </w:r>
    </w:p>
    <w:p w:rsidR="00C33E0F" w:rsidRDefault="00C33E0F" w:rsidP="00C33E0F">
      <w:pPr>
        <w:ind w:firstLine="851"/>
      </w:pPr>
      <w:r w:rsidRPr="002B65A3">
        <w:t xml:space="preserve">В отчетном периоде на миграционный учет по месту пребывания поставлено </w:t>
      </w:r>
      <w:r>
        <w:t>281 (2018г. – 198</w:t>
      </w:r>
      <w:r w:rsidRPr="002B65A3">
        <w:t>) иностранны</w:t>
      </w:r>
      <w:r>
        <w:t>х</w:t>
      </w:r>
      <w:r w:rsidRPr="002B65A3">
        <w:t xml:space="preserve"> граждан. Из общего количества поставленных на миграционный учет иностранных гражда</w:t>
      </w:r>
      <w:r>
        <w:t xml:space="preserve">н </w:t>
      </w:r>
      <w:r w:rsidRPr="002B65A3">
        <w:t xml:space="preserve">уведомления приняты МП ОМВД </w:t>
      </w:r>
      <w:r>
        <w:t>–</w:t>
      </w:r>
      <w:r w:rsidRPr="002B65A3">
        <w:t xml:space="preserve"> </w:t>
      </w:r>
      <w:r>
        <w:t>48 (17,08%)</w:t>
      </w:r>
      <w:r w:rsidRPr="002B65A3">
        <w:t xml:space="preserve">, направлены через отделения почтовой связи </w:t>
      </w:r>
      <w:r>
        <w:t>–</w:t>
      </w:r>
      <w:r w:rsidRPr="002B65A3">
        <w:t xml:space="preserve"> </w:t>
      </w:r>
      <w:r>
        <w:t>16 (5,69%)</w:t>
      </w:r>
      <w:r w:rsidRPr="002B65A3">
        <w:t xml:space="preserve">, поступило из гостиниц </w:t>
      </w:r>
      <w:r>
        <w:t>–</w:t>
      </w:r>
      <w:r w:rsidRPr="002B65A3">
        <w:t xml:space="preserve"> </w:t>
      </w:r>
      <w:r>
        <w:t>227 (80,78%)</w:t>
      </w:r>
      <w:r w:rsidRPr="002B65A3">
        <w:t xml:space="preserve">, через МФЦ </w:t>
      </w:r>
      <w:r>
        <w:t>–</w:t>
      </w:r>
      <w:r w:rsidRPr="002B65A3">
        <w:t xml:space="preserve"> </w:t>
      </w:r>
      <w:r>
        <w:t>20 (7,12%)</w:t>
      </w:r>
      <w:r w:rsidRPr="002B65A3">
        <w:t xml:space="preserve">.  </w:t>
      </w:r>
      <w:r w:rsidRPr="00AB101F">
        <w:t>Количество иностранных граждан, прибывших по частным целям</w:t>
      </w:r>
      <w:r>
        <w:t>,</w:t>
      </w:r>
      <w:r w:rsidRPr="00AB101F">
        <w:t xml:space="preserve"> в отчетном периоде составило – 17 (2018</w:t>
      </w:r>
      <w:r>
        <w:t xml:space="preserve">г. – </w:t>
      </w:r>
      <w:r w:rsidRPr="00AB101F">
        <w:t>7), с туристическими целями</w:t>
      </w:r>
      <w:r>
        <w:t xml:space="preserve"> – </w:t>
      </w:r>
      <w:r w:rsidRPr="00AB101F">
        <w:t>145 (2018</w:t>
      </w:r>
      <w:r>
        <w:t xml:space="preserve">г. – </w:t>
      </w:r>
      <w:r w:rsidRPr="00AB101F">
        <w:t>101), в целях осуществления трудовой деятельности – 7 (2018</w:t>
      </w:r>
      <w:r>
        <w:t xml:space="preserve">г. – </w:t>
      </w:r>
      <w:r w:rsidRPr="00AB101F">
        <w:t>5).</w:t>
      </w:r>
    </w:p>
    <w:p w:rsidR="00C33E0F" w:rsidRDefault="00C33E0F" w:rsidP="00C33E0F">
      <w:pPr>
        <w:ind w:firstLine="851"/>
      </w:pPr>
      <w:r w:rsidRPr="00AB101F">
        <w:t>Основной миграционный поток образуют граждане, прибывшие из</w:t>
      </w:r>
      <w:r>
        <w:t>:</w:t>
      </w:r>
      <w:r w:rsidRPr="00AB101F">
        <w:t xml:space="preserve"> Финляндии – 170, Франция</w:t>
      </w:r>
      <w:r>
        <w:t xml:space="preserve"> – 5</w:t>
      </w:r>
      <w:r w:rsidRPr="00AB101F">
        <w:t>, Узбекистан</w:t>
      </w:r>
      <w:r>
        <w:t xml:space="preserve"> – 4</w:t>
      </w:r>
      <w:r w:rsidRPr="00AB101F">
        <w:t>, Швеция</w:t>
      </w:r>
      <w:r>
        <w:t xml:space="preserve"> – </w:t>
      </w:r>
      <w:r w:rsidRPr="00AB101F">
        <w:t>51,</w:t>
      </w:r>
      <w:r>
        <w:t xml:space="preserve"> </w:t>
      </w:r>
      <w:r w:rsidRPr="00AB101F">
        <w:t>Сербия</w:t>
      </w:r>
      <w:r>
        <w:t xml:space="preserve"> – </w:t>
      </w:r>
      <w:r w:rsidRPr="00AB101F">
        <w:t>1, Малайзия</w:t>
      </w:r>
      <w:r>
        <w:t xml:space="preserve"> – 1, </w:t>
      </w:r>
      <w:r w:rsidRPr="00AB101F">
        <w:t>Латвия</w:t>
      </w:r>
      <w:r>
        <w:t xml:space="preserve"> – 4</w:t>
      </w:r>
      <w:r w:rsidRPr="00AB101F">
        <w:t>, Литва</w:t>
      </w:r>
      <w:r>
        <w:t xml:space="preserve"> – 2</w:t>
      </w:r>
      <w:r w:rsidRPr="00AB101F">
        <w:t>, Бел</w:t>
      </w:r>
      <w:r>
        <w:t>а</w:t>
      </w:r>
      <w:r w:rsidRPr="00AB101F">
        <w:t>рус</w:t>
      </w:r>
      <w:r>
        <w:t>и</w:t>
      </w:r>
      <w:r w:rsidRPr="00AB101F">
        <w:t xml:space="preserve"> – 7, Украины – 14, Германии –</w:t>
      </w:r>
      <w:r>
        <w:t xml:space="preserve"> </w:t>
      </w:r>
      <w:r w:rsidRPr="00AB101F">
        <w:t>11.</w:t>
      </w:r>
    </w:p>
    <w:p w:rsidR="00C33E0F" w:rsidRPr="002B65A3" w:rsidRDefault="00C33E0F" w:rsidP="00C33E0F">
      <w:pPr>
        <w:ind w:firstLine="851"/>
      </w:pPr>
      <w:r w:rsidRPr="002B65A3">
        <w:t>Количество зарегистрированных иностранных граждан по месту жительство в отчетном периоде составило</w:t>
      </w:r>
      <w:r>
        <w:t xml:space="preserve"> – 0 (2018г. – 3</w:t>
      </w:r>
      <w:r w:rsidRPr="002B65A3">
        <w:t>), снято с миграционного учета по месту жительства</w:t>
      </w:r>
      <w:r>
        <w:t xml:space="preserve"> – 1</w:t>
      </w:r>
      <w:r w:rsidRPr="002B65A3">
        <w:t xml:space="preserve"> (201</w:t>
      </w:r>
      <w:r>
        <w:t>8г. – 1</w:t>
      </w:r>
      <w:r w:rsidRPr="00E435CC">
        <w:t>)</w:t>
      </w:r>
      <w:r w:rsidRPr="002B65A3">
        <w:t xml:space="preserve"> иностранны</w:t>
      </w:r>
      <w:r>
        <w:t>х</w:t>
      </w:r>
      <w:r w:rsidRPr="002B65A3">
        <w:t xml:space="preserve"> граждан.</w:t>
      </w:r>
    </w:p>
    <w:p w:rsidR="00C33E0F" w:rsidRPr="002B65A3" w:rsidRDefault="00C33E0F" w:rsidP="00C33E0F">
      <w:pPr>
        <w:ind w:firstLine="851"/>
      </w:pPr>
      <w:r w:rsidRPr="002B65A3">
        <w:t>На конец отчетного периода по виду на жительство в районе пр</w:t>
      </w:r>
      <w:r>
        <w:t xml:space="preserve">оживает </w:t>
      </w:r>
      <w:r w:rsidRPr="00E06D5F">
        <w:t>13 (2018</w:t>
      </w:r>
      <w:r>
        <w:t xml:space="preserve">г. – </w:t>
      </w:r>
      <w:r w:rsidRPr="00E06D5F">
        <w:t xml:space="preserve">15) иностранных граждан. По разрешению на временное проживание – </w:t>
      </w:r>
      <w:r>
        <w:t>4</w:t>
      </w:r>
      <w:r w:rsidRPr="00E06D5F">
        <w:t xml:space="preserve"> (2018</w:t>
      </w:r>
      <w:r>
        <w:t xml:space="preserve">г. – </w:t>
      </w:r>
      <w:r w:rsidRPr="00E06D5F">
        <w:t>8) иностранных граждан</w:t>
      </w:r>
      <w:r>
        <w:t>. Принято 4 уведомления о подтверждении проживания иностранного гражданина на территории Российской Федерации.</w:t>
      </w:r>
    </w:p>
    <w:p w:rsidR="001C1F0F" w:rsidRPr="0041688E" w:rsidRDefault="001C1F0F" w:rsidP="00C33E0F">
      <w:pPr>
        <w:ind w:firstLine="0"/>
        <w:jc w:val="center"/>
        <w:rPr>
          <w:b/>
        </w:rPr>
      </w:pPr>
    </w:p>
    <w:p w:rsidR="0065508E" w:rsidRPr="00586CF1" w:rsidRDefault="0065508E" w:rsidP="0065508E">
      <w:pPr>
        <w:widowControl w:val="0"/>
        <w:adjustRightInd w:val="0"/>
        <w:ind w:firstLine="0"/>
        <w:jc w:val="center"/>
        <w:rPr>
          <w:b/>
          <w:color w:val="00B0F0"/>
        </w:rPr>
      </w:pPr>
      <w:r w:rsidRPr="00586CF1">
        <w:rPr>
          <w:b/>
          <w:color w:val="00B0F0"/>
        </w:rPr>
        <w:t xml:space="preserve">Обеспечение общественного порядка при проведении </w:t>
      </w:r>
    </w:p>
    <w:p w:rsidR="0065508E" w:rsidRPr="00586CF1" w:rsidRDefault="0065508E" w:rsidP="0065508E">
      <w:pPr>
        <w:widowControl w:val="0"/>
        <w:adjustRightInd w:val="0"/>
        <w:ind w:firstLine="0"/>
        <w:jc w:val="center"/>
        <w:rPr>
          <w:b/>
          <w:color w:val="00B0F0"/>
        </w:rPr>
      </w:pPr>
      <w:r w:rsidRPr="00586CF1">
        <w:rPr>
          <w:b/>
          <w:color w:val="00B0F0"/>
        </w:rPr>
        <w:t>массовых мероприятий</w:t>
      </w:r>
    </w:p>
    <w:p w:rsidR="0065508E" w:rsidRDefault="0065508E" w:rsidP="00335B24">
      <w:pPr>
        <w:widowControl w:val="0"/>
        <w:adjustRightInd w:val="0"/>
        <w:ind w:firstLine="851"/>
        <w:rPr>
          <w:rFonts w:ascii="Times New Roman CYR" w:hAnsi="Times New Roman CYR" w:cs="Times New Roman CYR"/>
        </w:rPr>
      </w:pPr>
      <w:r w:rsidRPr="005626EA">
        <w:t xml:space="preserve">Охрана общественного порядка и безопасности при проведении массовых мероприятий осуществлялась в соответствии со специально </w:t>
      </w:r>
      <w:r w:rsidR="00671034">
        <w:t>разработанными</w:t>
      </w:r>
      <w:r w:rsidRPr="005626EA">
        <w:t xml:space="preserve"> планами</w:t>
      </w:r>
      <w:r w:rsidR="00BA39DE">
        <w:t xml:space="preserve">, </w:t>
      </w:r>
      <w:r w:rsidRPr="005626EA">
        <w:t xml:space="preserve">а также расчет сил и средств, </w:t>
      </w:r>
      <w:r>
        <w:t>привлекаемых</w:t>
      </w:r>
      <w:r w:rsidRPr="005626EA">
        <w:t xml:space="preserve"> </w:t>
      </w:r>
      <w:r>
        <w:t xml:space="preserve">к обеспечению </w:t>
      </w:r>
      <w:r w:rsidRPr="005626EA">
        <w:t>охран</w:t>
      </w:r>
      <w:r>
        <w:t>ы</w:t>
      </w:r>
      <w:r w:rsidRPr="005626EA">
        <w:t xml:space="preserve"> правопорядка </w:t>
      </w:r>
      <w:r w:rsidR="00053AE6">
        <w:t>при</w:t>
      </w:r>
      <w:r w:rsidRPr="005626EA">
        <w:t xml:space="preserve"> </w:t>
      </w:r>
      <w:r>
        <w:t>их</w:t>
      </w:r>
      <w:r w:rsidRPr="005626EA">
        <w:t xml:space="preserve"> проведени</w:t>
      </w:r>
      <w:r w:rsidR="00053AE6">
        <w:t>и</w:t>
      </w:r>
      <w:r w:rsidRPr="005626EA">
        <w:t>.</w:t>
      </w:r>
      <w:r>
        <w:rPr>
          <w:rFonts w:ascii="Times New Roman CYR" w:hAnsi="Times New Roman CYR" w:cs="Times New Roman CYR"/>
        </w:rPr>
        <w:t xml:space="preserve"> </w:t>
      </w:r>
    </w:p>
    <w:p w:rsidR="00A447FE" w:rsidRDefault="000029A0" w:rsidP="00335B24">
      <w:pPr>
        <w:suppressAutoHyphens/>
        <w:adjustRightInd w:val="0"/>
        <w:ind w:firstLine="851"/>
      </w:pPr>
      <w:r>
        <w:lastRenderedPageBreak/>
        <w:t>Силами с</w:t>
      </w:r>
      <w:r w:rsidR="00113306">
        <w:t>отрудник</w:t>
      </w:r>
      <w:r>
        <w:t>ов</w:t>
      </w:r>
      <w:r w:rsidR="00113306">
        <w:t xml:space="preserve"> ОМВД России по</w:t>
      </w:r>
      <w:r w:rsidR="00335B24">
        <w:t xml:space="preserve"> Калевальскому району</w:t>
      </w:r>
      <w:r w:rsidR="00113306">
        <w:t xml:space="preserve"> </w:t>
      </w:r>
      <w:r>
        <w:t xml:space="preserve">обеспечивалась охрана общественного порядка при проведении </w:t>
      </w:r>
      <w:r w:rsidR="00DB7E19">
        <w:t xml:space="preserve">праздничных </w:t>
      </w:r>
      <w:r>
        <w:t xml:space="preserve">мероприятий: </w:t>
      </w:r>
      <w:r w:rsidR="00DD16B4">
        <w:t>Н</w:t>
      </w:r>
      <w:r w:rsidR="00DD16B4" w:rsidRPr="000D2D19">
        <w:t>овогодние праздники, Рождество, Крещение, Масленица, Пасха, праздники посвященные 1 и 9 мая, День Ухтинских карел, дни празднований сельских поселений: п.Боровой, п.Новое Юшкозеро, п.Луусалми</w:t>
      </w:r>
      <w:r w:rsidR="00DD16B4">
        <w:t>.</w:t>
      </w:r>
    </w:p>
    <w:p w:rsidR="00DB7E19" w:rsidRDefault="00DB7E19" w:rsidP="00335B24">
      <w:pPr>
        <w:suppressAutoHyphens/>
        <w:adjustRightInd w:val="0"/>
        <w:ind w:firstLine="851"/>
      </w:pPr>
      <w:r>
        <w:t xml:space="preserve">Кроме того, сотрудники ОМВД России по </w:t>
      </w:r>
      <w:r w:rsidR="00335B24">
        <w:t>Калевальскому району</w:t>
      </w:r>
      <w:r>
        <w:t xml:space="preserve"> обеспечивали охрану общественного порядка при проведении общественно-значимых</w:t>
      </w:r>
      <w:r w:rsidR="00BA39DE">
        <w:t>,</w:t>
      </w:r>
      <w:r>
        <w:t xml:space="preserve"> культурно-массовых и спортивных мероприятий</w:t>
      </w:r>
      <w:r w:rsidR="00BA39DE">
        <w:t>, в ходе проведения которых нарушений общественного порядка не допущено.</w:t>
      </w:r>
    </w:p>
    <w:p w:rsidR="00811081" w:rsidRDefault="00811081" w:rsidP="003C00AA">
      <w:pPr>
        <w:suppressAutoHyphens/>
        <w:adjustRightInd w:val="0"/>
        <w:ind w:right="-1" w:firstLine="0"/>
        <w:jc w:val="center"/>
        <w:rPr>
          <w:b/>
        </w:rPr>
      </w:pPr>
    </w:p>
    <w:p w:rsidR="006E63BA" w:rsidRPr="00586CF1" w:rsidRDefault="006E63BA" w:rsidP="003C00AA">
      <w:pPr>
        <w:suppressAutoHyphens/>
        <w:adjustRightInd w:val="0"/>
        <w:ind w:right="-1" w:firstLine="0"/>
        <w:jc w:val="center"/>
        <w:rPr>
          <w:b/>
          <w:color w:val="00B0F0"/>
        </w:rPr>
      </w:pPr>
      <w:r w:rsidRPr="00586CF1">
        <w:rPr>
          <w:b/>
          <w:color w:val="00B0F0"/>
        </w:rPr>
        <w:t>Предоставление государственных услуг населению</w:t>
      </w:r>
    </w:p>
    <w:p w:rsidR="00DB7E19" w:rsidRPr="007F206C" w:rsidRDefault="00825B49" w:rsidP="00825B49">
      <w:pPr>
        <w:tabs>
          <w:tab w:val="left" w:pos="0"/>
        </w:tabs>
        <w:ind w:firstLine="851"/>
      </w:pPr>
      <w:r>
        <w:t>За 6 месяцев 2019 года в</w:t>
      </w:r>
      <w:r w:rsidR="00DB7E19" w:rsidRPr="007F206C">
        <w:t xml:space="preserve"> ОМВД России по </w:t>
      </w:r>
      <w:r>
        <w:t>Калевальскому району</w:t>
      </w:r>
      <w:r w:rsidR="00DB7E19" w:rsidRPr="007F206C">
        <w:t>, в соответствии с Административным регламент</w:t>
      </w:r>
      <w:r>
        <w:t>ом</w:t>
      </w:r>
      <w:r w:rsidR="00DB7E19" w:rsidRPr="007F206C">
        <w:t>, утвержденным приказ</w:t>
      </w:r>
      <w:r>
        <w:t>ом</w:t>
      </w:r>
      <w:r w:rsidR="00DB7E19" w:rsidRPr="007F206C">
        <w:t xml:space="preserve"> МВД России, осуществлялась работа по предоставлению государственн</w:t>
      </w:r>
      <w:r>
        <w:t>о</w:t>
      </w:r>
      <w:r w:rsidR="00DB7E19" w:rsidRPr="007F206C">
        <w:t>й услуг</w:t>
      </w:r>
      <w:r>
        <w:t>и</w:t>
      </w:r>
      <w:r w:rsidR="00DB7E19" w:rsidRPr="007F206C">
        <w:t xml:space="preserve"> населению</w:t>
      </w:r>
      <w:r>
        <w:t xml:space="preserve"> по </w:t>
      </w:r>
      <w:r w:rsidR="00DB7E19" w:rsidRPr="007F206C">
        <w:t>выдач</w:t>
      </w:r>
      <w:r>
        <w:t>е</w:t>
      </w:r>
      <w:r w:rsidR="00DB7E19" w:rsidRPr="007F206C">
        <w:t xml:space="preserve"> справок о наличии (отсутствии) судимости</w:t>
      </w:r>
      <w:r>
        <w:t xml:space="preserve">, </w:t>
      </w:r>
      <w:r w:rsidR="00DB7E19" w:rsidRPr="007F206C">
        <w:t>выдача паспортов граждан РФ.</w:t>
      </w:r>
    </w:p>
    <w:p w:rsidR="00BA39DE" w:rsidRPr="007F206C" w:rsidRDefault="00BA39DE" w:rsidP="00E92E57">
      <w:pPr>
        <w:ind w:right="-82" w:firstLine="851"/>
      </w:pPr>
      <w:r w:rsidRPr="007F206C">
        <w:t xml:space="preserve">За </w:t>
      </w:r>
      <w:r w:rsidR="00E92E57">
        <w:t>6</w:t>
      </w:r>
      <w:r w:rsidRPr="007F206C">
        <w:t xml:space="preserve"> месяцев</w:t>
      </w:r>
      <w:r w:rsidRPr="007F206C">
        <w:rPr>
          <w:i/>
        </w:rPr>
        <w:t xml:space="preserve"> </w:t>
      </w:r>
      <w:r w:rsidRPr="007F206C">
        <w:t>201</w:t>
      </w:r>
      <w:r w:rsidR="00E92E57">
        <w:t>9</w:t>
      </w:r>
      <w:r w:rsidRPr="007F206C">
        <w:t xml:space="preserve"> года в ОМВД России по </w:t>
      </w:r>
      <w:r w:rsidR="00E92E57">
        <w:t>Калевальскому району</w:t>
      </w:r>
      <w:r w:rsidRPr="007F206C">
        <w:t xml:space="preserve"> принято </w:t>
      </w:r>
      <w:r w:rsidR="00E92E57">
        <w:t>10</w:t>
      </w:r>
      <w:r w:rsidRPr="007F206C">
        <w:t xml:space="preserve"> заявлени</w:t>
      </w:r>
      <w:r w:rsidR="00053AE6" w:rsidRPr="007F206C">
        <w:t>й</w:t>
      </w:r>
      <w:r w:rsidRPr="007F206C">
        <w:t xml:space="preserve">. Нарушений сроков оказания государственной услуги не допущено. </w:t>
      </w:r>
    </w:p>
    <w:p w:rsidR="00BA39DE" w:rsidRPr="007F206C" w:rsidRDefault="00E92E57" w:rsidP="00E92E57">
      <w:pPr>
        <w:ind w:right="-79" w:firstLine="851"/>
      </w:pPr>
      <w:r>
        <w:t>Р</w:t>
      </w:r>
      <w:r w:rsidR="00BA39DE" w:rsidRPr="007F206C">
        <w:t>аботник</w:t>
      </w:r>
      <w:r>
        <w:t>ом фонда</w:t>
      </w:r>
      <w:r w:rsidR="00BA39DE" w:rsidRPr="007F206C">
        <w:t xml:space="preserve"> </w:t>
      </w:r>
      <w:r w:rsidR="00053AE6" w:rsidRPr="007F206C">
        <w:t xml:space="preserve">группы АПКиИО ОМВД России по </w:t>
      </w:r>
      <w:r>
        <w:t>Калевальскому району</w:t>
      </w:r>
      <w:r w:rsidR="00BA39DE" w:rsidRPr="007F206C">
        <w:t xml:space="preserve"> ведется работа по популяризации государственных услуг в электронном виде (</w:t>
      </w:r>
      <w:hyperlink r:id="rId12" w:history="1">
        <w:r w:rsidR="00BA39DE" w:rsidRPr="007F206C">
          <w:t>www.</w:t>
        </w:r>
        <w:r w:rsidR="00BA39DE" w:rsidRPr="007F206C">
          <w:rPr>
            <w:lang w:val="en-US"/>
          </w:rPr>
          <w:t>gosuslugi</w:t>
        </w:r>
        <w:r w:rsidR="00BA39DE" w:rsidRPr="007F206C">
          <w:t>.</w:t>
        </w:r>
        <w:r w:rsidR="00BA39DE" w:rsidRPr="007F206C">
          <w:rPr>
            <w:lang w:val="en-US"/>
          </w:rPr>
          <w:t>ru</w:t>
        </w:r>
      </w:hyperlink>
      <w:r w:rsidR="00BA39DE" w:rsidRPr="007F206C">
        <w:t>), а так же через ГБУ РК «Многофункциональный центр предоставления государственных и муниципальных услуг РК» Отдел предоставления услуг № 1</w:t>
      </w:r>
      <w:r w:rsidR="00F96793">
        <w:t>3</w:t>
      </w:r>
      <w:r w:rsidR="00BA39DE" w:rsidRPr="007F206C">
        <w:t xml:space="preserve"> по </w:t>
      </w:r>
      <w:r w:rsidR="00F96793">
        <w:t>Калевальскому району</w:t>
      </w:r>
      <w:r w:rsidR="00BA39DE" w:rsidRPr="007F206C">
        <w:t xml:space="preserve">. </w:t>
      </w:r>
    </w:p>
    <w:p w:rsidR="007F206C" w:rsidRPr="007F206C" w:rsidRDefault="007F206C" w:rsidP="00F96793">
      <w:pPr>
        <w:ind w:firstLine="851"/>
        <w:rPr>
          <w:color w:val="000000"/>
        </w:rPr>
      </w:pPr>
      <w:r w:rsidRPr="007F206C">
        <w:rPr>
          <w:color w:val="000000"/>
        </w:rPr>
        <w:t>Миграционным пунктом проводится постоянная работа, направленная на повышение качества оказываемых государственных услуг и обеспечение их доступности гражданам.</w:t>
      </w:r>
    </w:p>
    <w:p w:rsidR="007F206C" w:rsidRPr="007F206C" w:rsidRDefault="007F206C" w:rsidP="00F96793">
      <w:pPr>
        <w:ind w:firstLine="851"/>
        <w:rPr>
          <w:color w:val="000000"/>
        </w:rPr>
      </w:pPr>
      <w:r w:rsidRPr="007F206C">
        <w:rPr>
          <w:color w:val="000000"/>
        </w:rPr>
        <w:t>В целях недопущения формирования очередей и превышения времени ожидания граждан в очереди более 15 минут соискателям услуг разъясняется возможность и преимущество обращения за государственными услугами посредством МФЦ и ЕПГУ. На информационных стендах всегда размещена и поддерживается в актуальном состоянии информация о порядке оказания услуг и документах, необходимых для их предоставления. Соответствующая информация размещена на сайте К</w:t>
      </w:r>
      <w:r w:rsidR="00F96793">
        <w:rPr>
          <w:color w:val="000000"/>
        </w:rPr>
        <w:t>алевальского муниципального района</w:t>
      </w:r>
      <w:r w:rsidRPr="007F206C">
        <w:rPr>
          <w:color w:val="000000"/>
        </w:rPr>
        <w:t>, а также в местной газете «Новости К</w:t>
      </w:r>
      <w:r w:rsidR="00F96793">
        <w:rPr>
          <w:color w:val="000000"/>
        </w:rPr>
        <w:t>алевалы</w:t>
      </w:r>
      <w:r w:rsidRPr="007F206C">
        <w:rPr>
          <w:color w:val="000000"/>
        </w:rPr>
        <w:t>».</w:t>
      </w:r>
    </w:p>
    <w:p w:rsidR="007F206C" w:rsidRPr="007F206C" w:rsidRDefault="007F206C" w:rsidP="00F96793">
      <w:pPr>
        <w:ind w:firstLine="851"/>
      </w:pPr>
      <w:r w:rsidRPr="007F206C">
        <w:t>Нарушений сроков оказания государственных услуг, фактов ожидания в очереди при оказании государственных услуг в отчётном периоде не допущено.</w:t>
      </w:r>
    </w:p>
    <w:p w:rsidR="006E63BA" w:rsidRDefault="006E63BA" w:rsidP="003C00AA">
      <w:pPr>
        <w:suppressAutoHyphens/>
        <w:adjustRightInd w:val="0"/>
        <w:ind w:right="-1" w:firstLine="0"/>
        <w:jc w:val="center"/>
        <w:rPr>
          <w:b/>
        </w:rPr>
      </w:pPr>
    </w:p>
    <w:p w:rsidR="003C00AA" w:rsidRPr="00586CF1" w:rsidRDefault="003C00AA" w:rsidP="003C00AA">
      <w:pPr>
        <w:suppressAutoHyphens/>
        <w:adjustRightInd w:val="0"/>
        <w:ind w:right="-1" w:firstLine="0"/>
        <w:jc w:val="center"/>
        <w:rPr>
          <w:b/>
          <w:color w:val="00B0F0"/>
        </w:rPr>
      </w:pPr>
      <w:r w:rsidRPr="00586CF1">
        <w:rPr>
          <w:b/>
          <w:color w:val="00B0F0"/>
        </w:rPr>
        <w:t>Работа с обращениями граждан</w:t>
      </w:r>
    </w:p>
    <w:p w:rsidR="008E1D31" w:rsidRDefault="008E1D31" w:rsidP="008E1D31">
      <w:pPr>
        <w:ind w:firstLine="851"/>
        <w:rPr>
          <w:rStyle w:val="FontStyle23"/>
          <w:color w:val="000000"/>
          <w:sz w:val="28"/>
          <w:szCs w:val="28"/>
        </w:rPr>
      </w:pPr>
      <w:r>
        <w:rPr>
          <w:rStyle w:val="FontStyle23"/>
          <w:color w:val="000000"/>
          <w:sz w:val="28"/>
          <w:szCs w:val="28"/>
        </w:rPr>
        <w:t xml:space="preserve">Работа с обращениями граждан в ОМВД России по Калевальскому району проводится в соответствии с требованиями Федерального закона № 59-ФЗ «О порядке рассмотрения обращений граждан в Российской Федерации», а также приказа МВД России № 707 от 12.09.2013 года. </w:t>
      </w:r>
    </w:p>
    <w:p w:rsidR="006F40A2" w:rsidRDefault="008E1D31" w:rsidP="008E1D31">
      <w:pPr>
        <w:ind w:firstLine="851"/>
        <w:rPr>
          <w:rStyle w:val="FontStyle23"/>
          <w:color w:val="000000"/>
          <w:sz w:val="28"/>
          <w:szCs w:val="28"/>
        </w:rPr>
      </w:pPr>
      <w:r w:rsidRPr="008E1D31">
        <w:rPr>
          <w:rStyle w:val="FontStyle23"/>
          <w:color w:val="000000"/>
          <w:sz w:val="28"/>
          <w:szCs w:val="28"/>
        </w:rPr>
        <w:lastRenderedPageBreak/>
        <w:t>За 6 месяцев 2019 года в ГДиР ОМВД России по Калевальскому району поступило 12 писем и заявлений от граждан. В КУСП зарегистрировано – 4, из них: 4 – обращения, 4 – жалобы на бездействия сотрудников, 4 – заявления о выдаче справок различного характера. На телефон доверия поступило 1 обращение. За отчетный период на личный приём к начальнику ОМВД России по Калевальскому району обращался один человек, вопрос решен в рабочем порядке.</w:t>
      </w:r>
    </w:p>
    <w:p w:rsidR="00E55379" w:rsidRPr="008E1D31" w:rsidRDefault="00E55379" w:rsidP="008E1D31">
      <w:pPr>
        <w:ind w:firstLine="851"/>
        <w:rPr>
          <w:b/>
        </w:rPr>
      </w:pPr>
      <w:r>
        <w:rPr>
          <w:rStyle w:val="FontStyle23"/>
          <w:color w:val="000000"/>
          <w:sz w:val="28"/>
          <w:szCs w:val="28"/>
        </w:rPr>
        <w:t>Приём граждан руководством ОМВД России по Калевальскому району организован согласно графика приёма граждан.</w:t>
      </w:r>
    </w:p>
    <w:p w:rsidR="00884B8A" w:rsidRDefault="00884B8A" w:rsidP="001C5036">
      <w:pPr>
        <w:ind w:firstLine="0"/>
      </w:pPr>
    </w:p>
    <w:p w:rsidR="00A6471B" w:rsidRPr="00234D7D" w:rsidRDefault="00A6471B" w:rsidP="001C5036">
      <w:pPr>
        <w:ind w:firstLine="0"/>
      </w:pPr>
    </w:p>
    <w:p w:rsidR="00E55379" w:rsidRDefault="009A2F78" w:rsidP="001C5036">
      <w:pPr>
        <w:ind w:firstLine="0"/>
      </w:pPr>
      <w:r>
        <w:t>Врио н</w:t>
      </w:r>
      <w:r w:rsidR="007F206C">
        <w:t>ачальник</w:t>
      </w:r>
      <w:r>
        <w:t>а</w:t>
      </w:r>
      <w:r w:rsidR="00E55379">
        <w:t xml:space="preserve"> </w:t>
      </w:r>
      <w:r w:rsidR="00811081">
        <w:t xml:space="preserve">ОМВД России </w:t>
      </w:r>
    </w:p>
    <w:p w:rsidR="00811081" w:rsidRDefault="00811081" w:rsidP="001C5036">
      <w:pPr>
        <w:ind w:firstLine="0"/>
      </w:pPr>
      <w:r>
        <w:t xml:space="preserve">по </w:t>
      </w:r>
      <w:r w:rsidR="00E55379">
        <w:t>Калевальскому району</w:t>
      </w:r>
      <w:r>
        <w:t xml:space="preserve"> </w:t>
      </w:r>
    </w:p>
    <w:p w:rsidR="002D1B0C" w:rsidRDefault="009A2F78" w:rsidP="001C5036">
      <w:pPr>
        <w:ind w:firstLine="0"/>
      </w:pPr>
      <w:r>
        <w:t xml:space="preserve">майор </w:t>
      </w:r>
      <w:r w:rsidR="00366CB4">
        <w:t>полиции</w:t>
      </w:r>
      <w:r w:rsidR="00366CB4">
        <w:tab/>
      </w:r>
      <w:r w:rsidR="00F018B4">
        <w:t xml:space="preserve"> </w:t>
      </w:r>
      <w:r w:rsidR="00366CB4">
        <w:tab/>
      </w:r>
      <w:r w:rsidR="00366CB4">
        <w:tab/>
      </w:r>
      <w:r w:rsidR="00366CB4">
        <w:tab/>
      </w:r>
      <w:r w:rsidR="00366CB4">
        <w:tab/>
      </w:r>
      <w:r w:rsidR="00366CB4">
        <w:tab/>
      </w:r>
      <w:r w:rsidR="00366CB4">
        <w:tab/>
      </w:r>
      <w:r w:rsidR="00586CF1">
        <w:tab/>
      </w:r>
      <w:r w:rsidR="00E55379">
        <w:t xml:space="preserve"> </w:t>
      </w:r>
      <w:r>
        <w:t xml:space="preserve">              </w:t>
      </w:r>
      <w:r w:rsidR="00E55379">
        <w:t xml:space="preserve"> А.</w:t>
      </w:r>
      <w:r>
        <w:t>А</w:t>
      </w:r>
      <w:r w:rsidR="00E55379">
        <w:t xml:space="preserve">. </w:t>
      </w:r>
      <w:r>
        <w:t>Стрем</w:t>
      </w:r>
    </w:p>
    <w:p w:rsidR="00586CF1" w:rsidRPr="00234D7D" w:rsidRDefault="00E55379" w:rsidP="001C5036">
      <w:pPr>
        <w:ind w:firstLine="0"/>
      </w:pPr>
      <w:r>
        <w:t>1</w:t>
      </w:r>
      <w:r w:rsidR="009A2F78">
        <w:t>7</w:t>
      </w:r>
      <w:r w:rsidR="00586CF1">
        <w:t>.</w:t>
      </w:r>
      <w:r w:rsidR="00B02E8D">
        <w:t>0</w:t>
      </w:r>
      <w:r>
        <w:t>7</w:t>
      </w:r>
      <w:r w:rsidR="00B02E8D">
        <w:t>.2019</w:t>
      </w:r>
      <w:bookmarkStart w:id="1" w:name="_GoBack"/>
      <w:bookmarkEnd w:id="1"/>
      <w:r>
        <w:t>г.</w:t>
      </w:r>
    </w:p>
    <w:sectPr w:rsidR="00586CF1" w:rsidRPr="00234D7D" w:rsidSect="00DE5904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7F17" w:rsidRDefault="00B17F17" w:rsidP="00E96047">
      <w:r>
        <w:separator/>
      </w:r>
    </w:p>
  </w:endnote>
  <w:endnote w:type="continuationSeparator" w:id="1">
    <w:p w:rsidR="00B17F17" w:rsidRDefault="00B17F17" w:rsidP="00E960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13,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7F17" w:rsidRDefault="00B17F17" w:rsidP="00E96047">
      <w:r>
        <w:separator/>
      </w:r>
    </w:p>
  </w:footnote>
  <w:footnote w:type="continuationSeparator" w:id="1">
    <w:p w:rsidR="00B17F17" w:rsidRDefault="00B17F17" w:rsidP="00E960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B88" w:rsidRDefault="00A9512B" w:rsidP="00F018B4">
    <w:pPr>
      <w:pStyle w:val="af0"/>
      <w:tabs>
        <w:tab w:val="clear" w:pos="4677"/>
      </w:tabs>
      <w:ind w:firstLine="0"/>
      <w:jc w:val="center"/>
    </w:pPr>
    <w:r>
      <w:fldChar w:fldCharType="begin"/>
    </w:r>
    <w:r w:rsidR="000D2B88">
      <w:instrText xml:space="preserve"> PAGE   \* MERGEFORMAT </w:instrText>
    </w:r>
    <w:r>
      <w:fldChar w:fldCharType="separate"/>
    </w:r>
    <w:r w:rsidR="009A2F78">
      <w:rPr>
        <w:noProof/>
      </w:rPr>
      <w:t>9</w:t>
    </w:r>
    <w:r>
      <w:fldChar w:fldCharType="end"/>
    </w:r>
  </w:p>
  <w:p w:rsidR="000D2B88" w:rsidRDefault="000D2B88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1">
    <w:nsid w:val="00C41BB2"/>
    <w:multiLevelType w:val="hybridMultilevel"/>
    <w:tmpl w:val="7458CEDA"/>
    <w:lvl w:ilvl="0" w:tplc="04190001">
      <w:start w:val="1"/>
      <w:numFmt w:val="bullet"/>
      <w:lvlText w:val=""/>
      <w:lvlJc w:val="left"/>
      <w:pPr>
        <w:tabs>
          <w:tab w:val="num" w:pos="1431"/>
        </w:tabs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1"/>
        </w:tabs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1"/>
        </w:tabs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1"/>
        </w:tabs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1"/>
        </w:tabs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1"/>
        </w:tabs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1"/>
        </w:tabs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1"/>
        </w:tabs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1"/>
        </w:tabs>
        <w:ind w:left="7191" w:hanging="360"/>
      </w:pPr>
      <w:rPr>
        <w:rFonts w:ascii="Wingdings" w:hAnsi="Wingdings" w:hint="default"/>
      </w:rPr>
    </w:lvl>
  </w:abstractNum>
  <w:abstractNum w:abstractNumId="2">
    <w:nsid w:val="01F538D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4C36D03"/>
    <w:multiLevelType w:val="singleLevel"/>
    <w:tmpl w:val="B3CAE7CE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4">
    <w:nsid w:val="06411F34"/>
    <w:multiLevelType w:val="hybridMultilevel"/>
    <w:tmpl w:val="7DE65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ED2E73"/>
    <w:multiLevelType w:val="multilevel"/>
    <w:tmpl w:val="70807B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C084D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4DA1F01"/>
    <w:multiLevelType w:val="multilevel"/>
    <w:tmpl w:val="9878D2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1A22387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A9C7695"/>
    <w:multiLevelType w:val="hybridMultilevel"/>
    <w:tmpl w:val="6EA64104"/>
    <w:lvl w:ilvl="0" w:tplc="3BD0EDD4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C8B2A2C"/>
    <w:multiLevelType w:val="hybridMultilevel"/>
    <w:tmpl w:val="2FC02EF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23EA0626"/>
    <w:multiLevelType w:val="hybridMultilevel"/>
    <w:tmpl w:val="4CB2B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00FBB"/>
    <w:multiLevelType w:val="hybridMultilevel"/>
    <w:tmpl w:val="218EBA8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2B344B"/>
    <w:multiLevelType w:val="multilevel"/>
    <w:tmpl w:val="9D58C73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29A14B3C"/>
    <w:multiLevelType w:val="hybridMultilevel"/>
    <w:tmpl w:val="1C0A320A"/>
    <w:lvl w:ilvl="0" w:tplc="8E4EC836">
      <w:start w:val="1"/>
      <w:numFmt w:val="decimal"/>
      <w:lvlText w:val="%1."/>
      <w:lvlJc w:val="left"/>
      <w:pPr>
        <w:ind w:left="177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9DD45A2"/>
    <w:multiLevelType w:val="hybridMultilevel"/>
    <w:tmpl w:val="6018DEA8"/>
    <w:lvl w:ilvl="0" w:tplc="8146E9F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375751A6"/>
    <w:multiLevelType w:val="multilevel"/>
    <w:tmpl w:val="2872087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390A7E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3AAB6214"/>
    <w:multiLevelType w:val="hybridMultilevel"/>
    <w:tmpl w:val="06F43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F2189D"/>
    <w:multiLevelType w:val="hybridMultilevel"/>
    <w:tmpl w:val="0A28160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E992A10"/>
    <w:multiLevelType w:val="hybridMultilevel"/>
    <w:tmpl w:val="43B86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222CF4"/>
    <w:multiLevelType w:val="hybridMultilevel"/>
    <w:tmpl w:val="AF98DE8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>
    <w:nsid w:val="484417B2"/>
    <w:multiLevelType w:val="hybridMultilevel"/>
    <w:tmpl w:val="648847A0"/>
    <w:lvl w:ilvl="0" w:tplc="1D3867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12693C"/>
    <w:multiLevelType w:val="singleLevel"/>
    <w:tmpl w:val="07500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4">
    <w:nsid w:val="498005A8"/>
    <w:multiLevelType w:val="singleLevel"/>
    <w:tmpl w:val="CCA68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5">
    <w:nsid w:val="532D2DC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92230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5C741E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C2C16A6"/>
    <w:multiLevelType w:val="hybridMultilevel"/>
    <w:tmpl w:val="E274FBB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1175532"/>
    <w:multiLevelType w:val="hybridMultilevel"/>
    <w:tmpl w:val="E2428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EE5F66"/>
    <w:multiLevelType w:val="hybridMultilevel"/>
    <w:tmpl w:val="5A2CA286"/>
    <w:lvl w:ilvl="0" w:tplc="873C75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C02B16"/>
    <w:multiLevelType w:val="hybridMultilevel"/>
    <w:tmpl w:val="568A5EDC"/>
    <w:lvl w:ilvl="0" w:tplc="81949F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F400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29"/>
  </w:num>
  <w:num w:numId="3">
    <w:abstractNumId w:val="30"/>
  </w:num>
  <w:num w:numId="4">
    <w:abstractNumId w:val="31"/>
  </w:num>
  <w:num w:numId="5">
    <w:abstractNumId w:val="32"/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0"/>
  </w:num>
  <w:num w:numId="9">
    <w:abstractNumId w:val="21"/>
  </w:num>
  <w:num w:numId="10">
    <w:abstractNumId w:val="1"/>
  </w:num>
  <w:num w:numId="11">
    <w:abstractNumId w:val="15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18"/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5"/>
  </w:num>
  <w:num w:numId="24">
    <w:abstractNumId w:val="26"/>
  </w:num>
  <w:num w:numId="25">
    <w:abstractNumId w:val="6"/>
  </w:num>
  <w:num w:numId="26">
    <w:abstractNumId w:val="27"/>
  </w:num>
  <w:num w:numId="27">
    <w:abstractNumId w:val="2"/>
  </w:num>
  <w:num w:numId="28">
    <w:abstractNumId w:val="23"/>
  </w:num>
  <w:num w:numId="29">
    <w:abstractNumId w:val="20"/>
  </w:num>
  <w:num w:numId="30">
    <w:abstractNumId w:val="17"/>
  </w:num>
  <w:num w:numId="31">
    <w:abstractNumId w:val="28"/>
  </w:num>
  <w:num w:numId="32">
    <w:abstractNumId w:val="12"/>
  </w:num>
  <w:num w:numId="33">
    <w:abstractNumId w:val="9"/>
  </w:num>
  <w:num w:numId="34">
    <w:abstractNumId w:val="22"/>
  </w:num>
  <w:num w:numId="35">
    <w:abstractNumId w:val="11"/>
  </w:num>
  <w:num w:numId="36">
    <w:abstractNumId w:val="13"/>
  </w:num>
  <w:num w:numId="37">
    <w:abstractNumId w:val="16"/>
  </w:num>
  <w:num w:numId="38">
    <w:abstractNumId w:val="7"/>
  </w:num>
  <w:num w:numId="39">
    <w:abstractNumId w:val="5"/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</w:num>
  <w:num w:numId="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2E4D"/>
    <w:rsid w:val="00001D76"/>
    <w:rsid w:val="000029A0"/>
    <w:rsid w:val="0000325B"/>
    <w:rsid w:val="000139B4"/>
    <w:rsid w:val="0001459B"/>
    <w:rsid w:val="00014A85"/>
    <w:rsid w:val="00015271"/>
    <w:rsid w:val="00016043"/>
    <w:rsid w:val="000168C8"/>
    <w:rsid w:val="000208D0"/>
    <w:rsid w:val="00021D0E"/>
    <w:rsid w:val="000255BC"/>
    <w:rsid w:val="00026978"/>
    <w:rsid w:val="0003256C"/>
    <w:rsid w:val="00037DEC"/>
    <w:rsid w:val="000407C8"/>
    <w:rsid w:val="000435BA"/>
    <w:rsid w:val="00046481"/>
    <w:rsid w:val="0005170B"/>
    <w:rsid w:val="00051A1B"/>
    <w:rsid w:val="0005286B"/>
    <w:rsid w:val="00053AE6"/>
    <w:rsid w:val="00055C5B"/>
    <w:rsid w:val="00055D7A"/>
    <w:rsid w:val="00060387"/>
    <w:rsid w:val="00061252"/>
    <w:rsid w:val="00062A24"/>
    <w:rsid w:val="00071AE7"/>
    <w:rsid w:val="00071B51"/>
    <w:rsid w:val="000730EF"/>
    <w:rsid w:val="00076392"/>
    <w:rsid w:val="0008079A"/>
    <w:rsid w:val="000865EE"/>
    <w:rsid w:val="000907AA"/>
    <w:rsid w:val="00091D53"/>
    <w:rsid w:val="000930EA"/>
    <w:rsid w:val="00096305"/>
    <w:rsid w:val="0009659C"/>
    <w:rsid w:val="000A047E"/>
    <w:rsid w:val="000A2334"/>
    <w:rsid w:val="000A4AE6"/>
    <w:rsid w:val="000A5F1F"/>
    <w:rsid w:val="000A782F"/>
    <w:rsid w:val="000A7E32"/>
    <w:rsid w:val="000A7F4C"/>
    <w:rsid w:val="000B1ADB"/>
    <w:rsid w:val="000B2B0D"/>
    <w:rsid w:val="000B6639"/>
    <w:rsid w:val="000B6B5F"/>
    <w:rsid w:val="000B76C9"/>
    <w:rsid w:val="000B7B28"/>
    <w:rsid w:val="000C10B5"/>
    <w:rsid w:val="000C1F02"/>
    <w:rsid w:val="000C2354"/>
    <w:rsid w:val="000C3A08"/>
    <w:rsid w:val="000C43F0"/>
    <w:rsid w:val="000C4EBE"/>
    <w:rsid w:val="000C66EF"/>
    <w:rsid w:val="000C73A1"/>
    <w:rsid w:val="000D0C73"/>
    <w:rsid w:val="000D2B88"/>
    <w:rsid w:val="000D3C2B"/>
    <w:rsid w:val="000D68CC"/>
    <w:rsid w:val="000E15DD"/>
    <w:rsid w:val="000E550E"/>
    <w:rsid w:val="000E57BC"/>
    <w:rsid w:val="000E66A5"/>
    <w:rsid w:val="000F0DEC"/>
    <w:rsid w:val="000F1AA6"/>
    <w:rsid w:val="000F2746"/>
    <w:rsid w:val="000F5ED6"/>
    <w:rsid w:val="000F7740"/>
    <w:rsid w:val="001010FE"/>
    <w:rsid w:val="0010270C"/>
    <w:rsid w:val="00106034"/>
    <w:rsid w:val="00106C5A"/>
    <w:rsid w:val="0010796F"/>
    <w:rsid w:val="00113306"/>
    <w:rsid w:val="00114723"/>
    <w:rsid w:val="00116A77"/>
    <w:rsid w:val="00117CDD"/>
    <w:rsid w:val="00122163"/>
    <w:rsid w:val="0012276E"/>
    <w:rsid w:val="001238F1"/>
    <w:rsid w:val="001249E3"/>
    <w:rsid w:val="00124C59"/>
    <w:rsid w:val="001265AB"/>
    <w:rsid w:val="0014042B"/>
    <w:rsid w:val="00144277"/>
    <w:rsid w:val="001444EF"/>
    <w:rsid w:val="00145579"/>
    <w:rsid w:val="00146343"/>
    <w:rsid w:val="00146C95"/>
    <w:rsid w:val="001551A5"/>
    <w:rsid w:val="00157BB3"/>
    <w:rsid w:val="00162ABD"/>
    <w:rsid w:val="0016515A"/>
    <w:rsid w:val="00165982"/>
    <w:rsid w:val="00165CF8"/>
    <w:rsid w:val="00171639"/>
    <w:rsid w:val="00172C97"/>
    <w:rsid w:val="00175339"/>
    <w:rsid w:val="0018164E"/>
    <w:rsid w:val="00186100"/>
    <w:rsid w:val="001874AD"/>
    <w:rsid w:val="001906DF"/>
    <w:rsid w:val="00190A84"/>
    <w:rsid w:val="001916D7"/>
    <w:rsid w:val="001942A7"/>
    <w:rsid w:val="00194ACB"/>
    <w:rsid w:val="00195237"/>
    <w:rsid w:val="001956E3"/>
    <w:rsid w:val="001A2739"/>
    <w:rsid w:val="001A322D"/>
    <w:rsid w:val="001A703A"/>
    <w:rsid w:val="001B002A"/>
    <w:rsid w:val="001B0127"/>
    <w:rsid w:val="001B06C4"/>
    <w:rsid w:val="001B4422"/>
    <w:rsid w:val="001B6E70"/>
    <w:rsid w:val="001C1F0F"/>
    <w:rsid w:val="001C1FBF"/>
    <w:rsid w:val="001C5036"/>
    <w:rsid w:val="001C6FEA"/>
    <w:rsid w:val="001D19A2"/>
    <w:rsid w:val="001D3CDA"/>
    <w:rsid w:val="001E1F63"/>
    <w:rsid w:val="001E32FB"/>
    <w:rsid w:val="001F2281"/>
    <w:rsid w:val="001F3D2E"/>
    <w:rsid w:val="001F3DBE"/>
    <w:rsid w:val="001F427A"/>
    <w:rsid w:val="001F55B5"/>
    <w:rsid w:val="001F564A"/>
    <w:rsid w:val="00200DBE"/>
    <w:rsid w:val="0020729F"/>
    <w:rsid w:val="002115E3"/>
    <w:rsid w:val="00215EE2"/>
    <w:rsid w:val="0021765E"/>
    <w:rsid w:val="0021799B"/>
    <w:rsid w:val="00217F32"/>
    <w:rsid w:val="0022196A"/>
    <w:rsid w:val="002227F7"/>
    <w:rsid w:val="00224D4B"/>
    <w:rsid w:val="00225BBF"/>
    <w:rsid w:val="00226658"/>
    <w:rsid w:val="00226BD1"/>
    <w:rsid w:val="00230E0B"/>
    <w:rsid w:val="002339A2"/>
    <w:rsid w:val="00234D7D"/>
    <w:rsid w:val="0023619B"/>
    <w:rsid w:val="002361AB"/>
    <w:rsid w:val="00243BAC"/>
    <w:rsid w:val="00245B22"/>
    <w:rsid w:val="00247773"/>
    <w:rsid w:val="00255707"/>
    <w:rsid w:val="00255974"/>
    <w:rsid w:val="00255CCE"/>
    <w:rsid w:val="00255F6F"/>
    <w:rsid w:val="00257E81"/>
    <w:rsid w:val="00266478"/>
    <w:rsid w:val="00266524"/>
    <w:rsid w:val="0026730C"/>
    <w:rsid w:val="0027241F"/>
    <w:rsid w:val="00274EED"/>
    <w:rsid w:val="002760B8"/>
    <w:rsid w:val="00276787"/>
    <w:rsid w:val="00280821"/>
    <w:rsid w:val="00281442"/>
    <w:rsid w:val="002814E5"/>
    <w:rsid w:val="00283242"/>
    <w:rsid w:val="00283CA5"/>
    <w:rsid w:val="0029020E"/>
    <w:rsid w:val="002906B7"/>
    <w:rsid w:val="0029364E"/>
    <w:rsid w:val="00296541"/>
    <w:rsid w:val="00297ED5"/>
    <w:rsid w:val="002A104C"/>
    <w:rsid w:val="002A3785"/>
    <w:rsid w:val="002A3B59"/>
    <w:rsid w:val="002A4991"/>
    <w:rsid w:val="002A6345"/>
    <w:rsid w:val="002A75EC"/>
    <w:rsid w:val="002B2501"/>
    <w:rsid w:val="002B27B4"/>
    <w:rsid w:val="002B2A02"/>
    <w:rsid w:val="002B3A58"/>
    <w:rsid w:val="002B6A5C"/>
    <w:rsid w:val="002C3FA2"/>
    <w:rsid w:val="002C453E"/>
    <w:rsid w:val="002C4B27"/>
    <w:rsid w:val="002C5008"/>
    <w:rsid w:val="002C688E"/>
    <w:rsid w:val="002C6C34"/>
    <w:rsid w:val="002C777F"/>
    <w:rsid w:val="002D1B0C"/>
    <w:rsid w:val="002D223D"/>
    <w:rsid w:val="002D2A8E"/>
    <w:rsid w:val="002D3F97"/>
    <w:rsid w:val="002D6E11"/>
    <w:rsid w:val="002D6EB5"/>
    <w:rsid w:val="002E2E4D"/>
    <w:rsid w:val="002E4F48"/>
    <w:rsid w:val="002E5C8A"/>
    <w:rsid w:val="002E5DDD"/>
    <w:rsid w:val="002F03AE"/>
    <w:rsid w:val="002F14D0"/>
    <w:rsid w:val="002F24D0"/>
    <w:rsid w:val="002F5BE7"/>
    <w:rsid w:val="002F61E1"/>
    <w:rsid w:val="002F6E67"/>
    <w:rsid w:val="002F7F7B"/>
    <w:rsid w:val="00302135"/>
    <w:rsid w:val="00306633"/>
    <w:rsid w:val="0030680B"/>
    <w:rsid w:val="003076B1"/>
    <w:rsid w:val="0031172F"/>
    <w:rsid w:val="00314337"/>
    <w:rsid w:val="00314F2C"/>
    <w:rsid w:val="003156B7"/>
    <w:rsid w:val="00315930"/>
    <w:rsid w:val="003203AC"/>
    <w:rsid w:val="0032054A"/>
    <w:rsid w:val="003220C5"/>
    <w:rsid w:val="003223D1"/>
    <w:rsid w:val="00325E83"/>
    <w:rsid w:val="00327159"/>
    <w:rsid w:val="00330DB1"/>
    <w:rsid w:val="00330E3C"/>
    <w:rsid w:val="00332B82"/>
    <w:rsid w:val="00335B24"/>
    <w:rsid w:val="0034092C"/>
    <w:rsid w:val="00340991"/>
    <w:rsid w:val="00341219"/>
    <w:rsid w:val="00342C8A"/>
    <w:rsid w:val="00344D6F"/>
    <w:rsid w:val="00345536"/>
    <w:rsid w:val="00346E6A"/>
    <w:rsid w:val="0034763B"/>
    <w:rsid w:val="003534D0"/>
    <w:rsid w:val="00356394"/>
    <w:rsid w:val="0035708E"/>
    <w:rsid w:val="00357592"/>
    <w:rsid w:val="0036047A"/>
    <w:rsid w:val="00363943"/>
    <w:rsid w:val="00363ED6"/>
    <w:rsid w:val="003652C3"/>
    <w:rsid w:val="00366CB4"/>
    <w:rsid w:val="00366F97"/>
    <w:rsid w:val="0037697D"/>
    <w:rsid w:val="00380047"/>
    <w:rsid w:val="00381081"/>
    <w:rsid w:val="00381C3C"/>
    <w:rsid w:val="00384AC1"/>
    <w:rsid w:val="00385F67"/>
    <w:rsid w:val="003879A6"/>
    <w:rsid w:val="003906A9"/>
    <w:rsid w:val="00390810"/>
    <w:rsid w:val="00391690"/>
    <w:rsid w:val="00392CC0"/>
    <w:rsid w:val="003955F7"/>
    <w:rsid w:val="00397A28"/>
    <w:rsid w:val="003A06B3"/>
    <w:rsid w:val="003A08FD"/>
    <w:rsid w:val="003A12E9"/>
    <w:rsid w:val="003A24AA"/>
    <w:rsid w:val="003A7621"/>
    <w:rsid w:val="003A7625"/>
    <w:rsid w:val="003B25F8"/>
    <w:rsid w:val="003B4544"/>
    <w:rsid w:val="003B76C7"/>
    <w:rsid w:val="003C00AA"/>
    <w:rsid w:val="003C58B3"/>
    <w:rsid w:val="003C5BD1"/>
    <w:rsid w:val="003C6D8A"/>
    <w:rsid w:val="003D0163"/>
    <w:rsid w:val="003D1744"/>
    <w:rsid w:val="003D29B7"/>
    <w:rsid w:val="003D45DD"/>
    <w:rsid w:val="003D4CF4"/>
    <w:rsid w:val="003D5A69"/>
    <w:rsid w:val="003E0402"/>
    <w:rsid w:val="003E2EB9"/>
    <w:rsid w:val="003E361C"/>
    <w:rsid w:val="003F7965"/>
    <w:rsid w:val="00400814"/>
    <w:rsid w:val="00402ACF"/>
    <w:rsid w:val="00406442"/>
    <w:rsid w:val="00407911"/>
    <w:rsid w:val="004105F6"/>
    <w:rsid w:val="004119A4"/>
    <w:rsid w:val="0041360C"/>
    <w:rsid w:val="00414DD6"/>
    <w:rsid w:val="004167C8"/>
    <w:rsid w:val="0041688E"/>
    <w:rsid w:val="00417C2E"/>
    <w:rsid w:val="004210FE"/>
    <w:rsid w:val="00421D7D"/>
    <w:rsid w:val="0042697E"/>
    <w:rsid w:val="00426B2F"/>
    <w:rsid w:val="00427183"/>
    <w:rsid w:val="00427852"/>
    <w:rsid w:val="00427D6D"/>
    <w:rsid w:val="00432322"/>
    <w:rsid w:val="00432BDE"/>
    <w:rsid w:val="0043620E"/>
    <w:rsid w:val="00437D1D"/>
    <w:rsid w:val="00440055"/>
    <w:rsid w:val="004421D0"/>
    <w:rsid w:val="00444A51"/>
    <w:rsid w:val="00460DEE"/>
    <w:rsid w:val="00463FC6"/>
    <w:rsid w:val="00475DAB"/>
    <w:rsid w:val="00475F36"/>
    <w:rsid w:val="00481A59"/>
    <w:rsid w:val="00484C90"/>
    <w:rsid w:val="00485548"/>
    <w:rsid w:val="00486114"/>
    <w:rsid w:val="00486303"/>
    <w:rsid w:val="00486720"/>
    <w:rsid w:val="00487AC2"/>
    <w:rsid w:val="00487D88"/>
    <w:rsid w:val="00491BA5"/>
    <w:rsid w:val="00492408"/>
    <w:rsid w:val="00492833"/>
    <w:rsid w:val="00497231"/>
    <w:rsid w:val="0049726F"/>
    <w:rsid w:val="004A10D6"/>
    <w:rsid w:val="004A1F45"/>
    <w:rsid w:val="004A3153"/>
    <w:rsid w:val="004A461B"/>
    <w:rsid w:val="004A530C"/>
    <w:rsid w:val="004A6E81"/>
    <w:rsid w:val="004A6F7C"/>
    <w:rsid w:val="004B08E0"/>
    <w:rsid w:val="004B2DAA"/>
    <w:rsid w:val="004B33C7"/>
    <w:rsid w:val="004B49D6"/>
    <w:rsid w:val="004B7D3C"/>
    <w:rsid w:val="004C148C"/>
    <w:rsid w:val="004C2EEE"/>
    <w:rsid w:val="004C4424"/>
    <w:rsid w:val="004C4BCD"/>
    <w:rsid w:val="004C6EA5"/>
    <w:rsid w:val="004D4977"/>
    <w:rsid w:val="004E0659"/>
    <w:rsid w:val="004E20B4"/>
    <w:rsid w:val="004E59D0"/>
    <w:rsid w:val="004E62B5"/>
    <w:rsid w:val="004F06B3"/>
    <w:rsid w:val="004F091B"/>
    <w:rsid w:val="004F31D9"/>
    <w:rsid w:val="004F62B8"/>
    <w:rsid w:val="004F7634"/>
    <w:rsid w:val="005000D8"/>
    <w:rsid w:val="0050060C"/>
    <w:rsid w:val="00501F38"/>
    <w:rsid w:val="005049D1"/>
    <w:rsid w:val="005052AB"/>
    <w:rsid w:val="00506C99"/>
    <w:rsid w:val="0051085A"/>
    <w:rsid w:val="005108CB"/>
    <w:rsid w:val="00511851"/>
    <w:rsid w:val="00513C53"/>
    <w:rsid w:val="0052059A"/>
    <w:rsid w:val="00521FEF"/>
    <w:rsid w:val="00522455"/>
    <w:rsid w:val="0052316D"/>
    <w:rsid w:val="00523DDC"/>
    <w:rsid w:val="0052602E"/>
    <w:rsid w:val="00530D41"/>
    <w:rsid w:val="0053133C"/>
    <w:rsid w:val="005321FE"/>
    <w:rsid w:val="00532B7C"/>
    <w:rsid w:val="00536CFE"/>
    <w:rsid w:val="00541A0F"/>
    <w:rsid w:val="00551D83"/>
    <w:rsid w:val="005524F7"/>
    <w:rsid w:val="0055367D"/>
    <w:rsid w:val="00557259"/>
    <w:rsid w:val="00557963"/>
    <w:rsid w:val="00560E55"/>
    <w:rsid w:val="00561DB5"/>
    <w:rsid w:val="00562D28"/>
    <w:rsid w:val="005658BC"/>
    <w:rsid w:val="00567B13"/>
    <w:rsid w:val="0057432E"/>
    <w:rsid w:val="00577ABD"/>
    <w:rsid w:val="00580BC6"/>
    <w:rsid w:val="0058227B"/>
    <w:rsid w:val="005834AF"/>
    <w:rsid w:val="00583AE4"/>
    <w:rsid w:val="00584797"/>
    <w:rsid w:val="00586861"/>
    <w:rsid w:val="00586CF1"/>
    <w:rsid w:val="00590A5B"/>
    <w:rsid w:val="005957EB"/>
    <w:rsid w:val="00596FF3"/>
    <w:rsid w:val="005A0220"/>
    <w:rsid w:val="005A4F82"/>
    <w:rsid w:val="005A7A66"/>
    <w:rsid w:val="005B06FE"/>
    <w:rsid w:val="005B6195"/>
    <w:rsid w:val="005B62F2"/>
    <w:rsid w:val="005B6BFC"/>
    <w:rsid w:val="005B7EEC"/>
    <w:rsid w:val="005C4E40"/>
    <w:rsid w:val="005D792C"/>
    <w:rsid w:val="005D7A66"/>
    <w:rsid w:val="005E0946"/>
    <w:rsid w:val="005E6A76"/>
    <w:rsid w:val="005E73DA"/>
    <w:rsid w:val="005E7AB8"/>
    <w:rsid w:val="005F30CC"/>
    <w:rsid w:val="005F3D8A"/>
    <w:rsid w:val="005F4CAC"/>
    <w:rsid w:val="005F4CF4"/>
    <w:rsid w:val="0060229F"/>
    <w:rsid w:val="00603D76"/>
    <w:rsid w:val="00603D85"/>
    <w:rsid w:val="00607338"/>
    <w:rsid w:val="00607F07"/>
    <w:rsid w:val="00610692"/>
    <w:rsid w:val="00612DB5"/>
    <w:rsid w:val="006135EA"/>
    <w:rsid w:val="00614240"/>
    <w:rsid w:val="00615B7C"/>
    <w:rsid w:val="006211B7"/>
    <w:rsid w:val="00622BC0"/>
    <w:rsid w:val="00622CF9"/>
    <w:rsid w:val="00623D39"/>
    <w:rsid w:val="00624E8B"/>
    <w:rsid w:val="0062574F"/>
    <w:rsid w:val="00626426"/>
    <w:rsid w:val="006331FF"/>
    <w:rsid w:val="00635F36"/>
    <w:rsid w:val="00636194"/>
    <w:rsid w:val="00640C2D"/>
    <w:rsid w:val="00642CBB"/>
    <w:rsid w:val="006539DD"/>
    <w:rsid w:val="0065508E"/>
    <w:rsid w:val="0066124F"/>
    <w:rsid w:val="00663656"/>
    <w:rsid w:val="00663A2F"/>
    <w:rsid w:val="00664296"/>
    <w:rsid w:val="006671F4"/>
    <w:rsid w:val="00667941"/>
    <w:rsid w:val="00670337"/>
    <w:rsid w:val="00671034"/>
    <w:rsid w:val="006718A4"/>
    <w:rsid w:val="006734AC"/>
    <w:rsid w:val="00673C6B"/>
    <w:rsid w:val="00673D84"/>
    <w:rsid w:val="00675CCF"/>
    <w:rsid w:val="00676435"/>
    <w:rsid w:val="00676BB9"/>
    <w:rsid w:val="00677930"/>
    <w:rsid w:val="00677F4A"/>
    <w:rsid w:val="00680946"/>
    <w:rsid w:val="00681E35"/>
    <w:rsid w:val="006852D1"/>
    <w:rsid w:val="00686646"/>
    <w:rsid w:val="006933FB"/>
    <w:rsid w:val="006953A2"/>
    <w:rsid w:val="006A1282"/>
    <w:rsid w:val="006A6A2A"/>
    <w:rsid w:val="006B0871"/>
    <w:rsid w:val="006B0E02"/>
    <w:rsid w:val="006B1A7A"/>
    <w:rsid w:val="006B26DE"/>
    <w:rsid w:val="006B2AF5"/>
    <w:rsid w:val="006B7F96"/>
    <w:rsid w:val="006C0C67"/>
    <w:rsid w:val="006C1889"/>
    <w:rsid w:val="006C216B"/>
    <w:rsid w:val="006C2B25"/>
    <w:rsid w:val="006C305D"/>
    <w:rsid w:val="006C48F8"/>
    <w:rsid w:val="006C5546"/>
    <w:rsid w:val="006C5BDF"/>
    <w:rsid w:val="006D0791"/>
    <w:rsid w:val="006D3C86"/>
    <w:rsid w:val="006D501C"/>
    <w:rsid w:val="006D5DF5"/>
    <w:rsid w:val="006D6F40"/>
    <w:rsid w:val="006E2088"/>
    <w:rsid w:val="006E372F"/>
    <w:rsid w:val="006E5EBD"/>
    <w:rsid w:val="006E6051"/>
    <w:rsid w:val="006E63BA"/>
    <w:rsid w:val="006E6B42"/>
    <w:rsid w:val="006F06B8"/>
    <w:rsid w:val="006F3F2A"/>
    <w:rsid w:val="006F40A2"/>
    <w:rsid w:val="006F4A60"/>
    <w:rsid w:val="006F4E9E"/>
    <w:rsid w:val="006F5230"/>
    <w:rsid w:val="006F7E49"/>
    <w:rsid w:val="00701D3A"/>
    <w:rsid w:val="0071010C"/>
    <w:rsid w:val="007113F2"/>
    <w:rsid w:val="00712280"/>
    <w:rsid w:val="00713E03"/>
    <w:rsid w:val="0071606D"/>
    <w:rsid w:val="0071727A"/>
    <w:rsid w:val="00717E52"/>
    <w:rsid w:val="0072426B"/>
    <w:rsid w:val="00727906"/>
    <w:rsid w:val="00732292"/>
    <w:rsid w:val="0073377A"/>
    <w:rsid w:val="00735064"/>
    <w:rsid w:val="00741C01"/>
    <w:rsid w:val="007429B3"/>
    <w:rsid w:val="00742C0A"/>
    <w:rsid w:val="00745223"/>
    <w:rsid w:val="0074611E"/>
    <w:rsid w:val="00754EA5"/>
    <w:rsid w:val="00755C2A"/>
    <w:rsid w:val="00755DCF"/>
    <w:rsid w:val="0075639B"/>
    <w:rsid w:val="0076210C"/>
    <w:rsid w:val="0076386A"/>
    <w:rsid w:val="00765522"/>
    <w:rsid w:val="00770673"/>
    <w:rsid w:val="007718DD"/>
    <w:rsid w:val="00773B4A"/>
    <w:rsid w:val="00774794"/>
    <w:rsid w:val="007771AC"/>
    <w:rsid w:val="00780460"/>
    <w:rsid w:val="0078223E"/>
    <w:rsid w:val="00784C6E"/>
    <w:rsid w:val="0078544A"/>
    <w:rsid w:val="0078621D"/>
    <w:rsid w:val="00786491"/>
    <w:rsid w:val="00790D9B"/>
    <w:rsid w:val="00791091"/>
    <w:rsid w:val="007946EE"/>
    <w:rsid w:val="007964D4"/>
    <w:rsid w:val="0079783C"/>
    <w:rsid w:val="007A0978"/>
    <w:rsid w:val="007A5269"/>
    <w:rsid w:val="007A5E09"/>
    <w:rsid w:val="007A651E"/>
    <w:rsid w:val="007A6732"/>
    <w:rsid w:val="007B034B"/>
    <w:rsid w:val="007B213B"/>
    <w:rsid w:val="007B28E6"/>
    <w:rsid w:val="007B3240"/>
    <w:rsid w:val="007B3DEA"/>
    <w:rsid w:val="007B4AA4"/>
    <w:rsid w:val="007B5F65"/>
    <w:rsid w:val="007B7E8E"/>
    <w:rsid w:val="007C0577"/>
    <w:rsid w:val="007C2579"/>
    <w:rsid w:val="007C2A74"/>
    <w:rsid w:val="007C7713"/>
    <w:rsid w:val="007D3104"/>
    <w:rsid w:val="007D4B45"/>
    <w:rsid w:val="007E35A7"/>
    <w:rsid w:val="007E3F0D"/>
    <w:rsid w:val="007E4C51"/>
    <w:rsid w:val="007E7BF2"/>
    <w:rsid w:val="007F206C"/>
    <w:rsid w:val="007F4CCA"/>
    <w:rsid w:val="007F6216"/>
    <w:rsid w:val="00802359"/>
    <w:rsid w:val="0080296D"/>
    <w:rsid w:val="00805EE2"/>
    <w:rsid w:val="00806054"/>
    <w:rsid w:val="00807AB1"/>
    <w:rsid w:val="00807D18"/>
    <w:rsid w:val="00811081"/>
    <w:rsid w:val="00813B3B"/>
    <w:rsid w:val="00815A9C"/>
    <w:rsid w:val="00815B31"/>
    <w:rsid w:val="00817360"/>
    <w:rsid w:val="008223F9"/>
    <w:rsid w:val="00825215"/>
    <w:rsid w:val="00825B49"/>
    <w:rsid w:val="008266B1"/>
    <w:rsid w:val="00830AB5"/>
    <w:rsid w:val="00831F82"/>
    <w:rsid w:val="00833C53"/>
    <w:rsid w:val="00834382"/>
    <w:rsid w:val="00835562"/>
    <w:rsid w:val="00841BC9"/>
    <w:rsid w:val="0084248A"/>
    <w:rsid w:val="008427B5"/>
    <w:rsid w:val="00843845"/>
    <w:rsid w:val="008507A1"/>
    <w:rsid w:val="008522A5"/>
    <w:rsid w:val="00855902"/>
    <w:rsid w:val="00855D90"/>
    <w:rsid w:val="00856D8A"/>
    <w:rsid w:val="00857ADA"/>
    <w:rsid w:val="00862AFD"/>
    <w:rsid w:val="00862C91"/>
    <w:rsid w:val="00863B9B"/>
    <w:rsid w:val="0086651B"/>
    <w:rsid w:val="00866D52"/>
    <w:rsid w:val="00870A7A"/>
    <w:rsid w:val="00872BCD"/>
    <w:rsid w:val="00872CC0"/>
    <w:rsid w:val="00872EF5"/>
    <w:rsid w:val="00873AF8"/>
    <w:rsid w:val="008751BC"/>
    <w:rsid w:val="0087577E"/>
    <w:rsid w:val="008762D7"/>
    <w:rsid w:val="00883F07"/>
    <w:rsid w:val="00884B8A"/>
    <w:rsid w:val="00885918"/>
    <w:rsid w:val="0089042C"/>
    <w:rsid w:val="00890A5A"/>
    <w:rsid w:val="008923A5"/>
    <w:rsid w:val="0089443B"/>
    <w:rsid w:val="008979D5"/>
    <w:rsid w:val="008A46AD"/>
    <w:rsid w:val="008A5307"/>
    <w:rsid w:val="008B1BCE"/>
    <w:rsid w:val="008B1CBA"/>
    <w:rsid w:val="008B1F41"/>
    <w:rsid w:val="008B4B85"/>
    <w:rsid w:val="008B4E66"/>
    <w:rsid w:val="008C03AB"/>
    <w:rsid w:val="008C7E5B"/>
    <w:rsid w:val="008D02D2"/>
    <w:rsid w:val="008D1ABE"/>
    <w:rsid w:val="008D5440"/>
    <w:rsid w:val="008D5D8A"/>
    <w:rsid w:val="008D5E10"/>
    <w:rsid w:val="008D668E"/>
    <w:rsid w:val="008D78A1"/>
    <w:rsid w:val="008E0F52"/>
    <w:rsid w:val="008E1D31"/>
    <w:rsid w:val="008E1FC2"/>
    <w:rsid w:val="008E5E3B"/>
    <w:rsid w:val="008F2B6F"/>
    <w:rsid w:val="008F3213"/>
    <w:rsid w:val="008F620D"/>
    <w:rsid w:val="008F6816"/>
    <w:rsid w:val="008F6916"/>
    <w:rsid w:val="008F6BC4"/>
    <w:rsid w:val="00903F29"/>
    <w:rsid w:val="009072D7"/>
    <w:rsid w:val="00910173"/>
    <w:rsid w:val="009104DE"/>
    <w:rsid w:val="0091261A"/>
    <w:rsid w:val="00912948"/>
    <w:rsid w:val="00912B65"/>
    <w:rsid w:val="00916574"/>
    <w:rsid w:val="009168AF"/>
    <w:rsid w:val="009204BE"/>
    <w:rsid w:val="0092058B"/>
    <w:rsid w:val="00921395"/>
    <w:rsid w:val="0092757A"/>
    <w:rsid w:val="0093000F"/>
    <w:rsid w:val="00930074"/>
    <w:rsid w:val="009359B9"/>
    <w:rsid w:val="0093677D"/>
    <w:rsid w:val="009371BC"/>
    <w:rsid w:val="00943957"/>
    <w:rsid w:val="0094532E"/>
    <w:rsid w:val="00946828"/>
    <w:rsid w:val="00950874"/>
    <w:rsid w:val="00962527"/>
    <w:rsid w:val="00964ADE"/>
    <w:rsid w:val="009665A3"/>
    <w:rsid w:val="00966EF3"/>
    <w:rsid w:val="009723C4"/>
    <w:rsid w:val="009734D6"/>
    <w:rsid w:val="00975C70"/>
    <w:rsid w:val="00977021"/>
    <w:rsid w:val="0098133E"/>
    <w:rsid w:val="009820E2"/>
    <w:rsid w:val="009827AB"/>
    <w:rsid w:val="00990E25"/>
    <w:rsid w:val="009922A6"/>
    <w:rsid w:val="009922FB"/>
    <w:rsid w:val="00992F51"/>
    <w:rsid w:val="009A026E"/>
    <w:rsid w:val="009A2F78"/>
    <w:rsid w:val="009A3C31"/>
    <w:rsid w:val="009A4091"/>
    <w:rsid w:val="009A53A9"/>
    <w:rsid w:val="009A5945"/>
    <w:rsid w:val="009A73B1"/>
    <w:rsid w:val="009A7490"/>
    <w:rsid w:val="009B1387"/>
    <w:rsid w:val="009B1822"/>
    <w:rsid w:val="009B6AA8"/>
    <w:rsid w:val="009C141A"/>
    <w:rsid w:val="009C1EAD"/>
    <w:rsid w:val="009C225D"/>
    <w:rsid w:val="009C5775"/>
    <w:rsid w:val="009C5AC2"/>
    <w:rsid w:val="009C719B"/>
    <w:rsid w:val="009D4D54"/>
    <w:rsid w:val="009D4E6B"/>
    <w:rsid w:val="009D6240"/>
    <w:rsid w:val="009D6CE8"/>
    <w:rsid w:val="009D6E90"/>
    <w:rsid w:val="009D70AF"/>
    <w:rsid w:val="009E0A79"/>
    <w:rsid w:val="009E2828"/>
    <w:rsid w:val="009E49A7"/>
    <w:rsid w:val="009E4E1E"/>
    <w:rsid w:val="009E6461"/>
    <w:rsid w:val="009E71C7"/>
    <w:rsid w:val="009E7844"/>
    <w:rsid w:val="009F022C"/>
    <w:rsid w:val="009F0250"/>
    <w:rsid w:val="009F49A2"/>
    <w:rsid w:val="00A000FA"/>
    <w:rsid w:val="00A0029E"/>
    <w:rsid w:val="00A015AC"/>
    <w:rsid w:val="00A0194D"/>
    <w:rsid w:val="00A0414B"/>
    <w:rsid w:val="00A0503F"/>
    <w:rsid w:val="00A07796"/>
    <w:rsid w:val="00A10814"/>
    <w:rsid w:val="00A23064"/>
    <w:rsid w:val="00A2388B"/>
    <w:rsid w:val="00A276F8"/>
    <w:rsid w:val="00A30123"/>
    <w:rsid w:val="00A30A40"/>
    <w:rsid w:val="00A321B0"/>
    <w:rsid w:val="00A33A34"/>
    <w:rsid w:val="00A35EC3"/>
    <w:rsid w:val="00A40C52"/>
    <w:rsid w:val="00A41951"/>
    <w:rsid w:val="00A42F8F"/>
    <w:rsid w:val="00A44528"/>
    <w:rsid w:val="00A447FE"/>
    <w:rsid w:val="00A47561"/>
    <w:rsid w:val="00A50414"/>
    <w:rsid w:val="00A518A2"/>
    <w:rsid w:val="00A51DF1"/>
    <w:rsid w:val="00A51FA5"/>
    <w:rsid w:val="00A545FF"/>
    <w:rsid w:val="00A54FDD"/>
    <w:rsid w:val="00A57972"/>
    <w:rsid w:val="00A628A4"/>
    <w:rsid w:val="00A6471B"/>
    <w:rsid w:val="00A64E34"/>
    <w:rsid w:val="00A67D7E"/>
    <w:rsid w:val="00A70D59"/>
    <w:rsid w:val="00A71D18"/>
    <w:rsid w:val="00A72B3C"/>
    <w:rsid w:val="00A800E3"/>
    <w:rsid w:val="00A820C1"/>
    <w:rsid w:val="00A83031"/>
    <w:rsid w:val="00A86815"/>
    <w:rsid w:val="00A91EB9"/>
    <w:rsid w:val="00A92910"/>
    <w:rsid w:val="00A93F91"/>
    <w:rsid w:val="00A9512B"/>
    <w:rsid w:val="00A95E8F"/>
    <w:rsid w:val="00A97088"/>
    <w:rsid w:val="00AA22DA"/>
    <w:rsid w:val="00AA45E6"/>
    <w:rsid w:val="00AA6165"/>
    <w:rsid w:val="00AA79B8"/>
    <w:rsid w:val="00AA7B89"/>
    <w:rsid w:val="00AB1AAB"/>
    <w:rsid w:val="00AB5887"/>
    <w:rsid w:val="00AB5D46"/>
    <w:rsid w:val="00AC1514"/>
    <w:rsid w:val="00AC1906"/>
    <w:rsid w:val="00AC58CB"/>
    <w:rsid w:val="00AC669C"/>
    <w:rsid w:val="00AC6FD1"/>
    <w:rsid w:val="00AC7F62"/>
    <w:rsid w:val="00AD08B1"/>
    <w:rsid w:val="00AD16C0"/>
    <w:rsid w:val="00AD1FC1"/>
    <w:rsid w:val="00AD36A9"/>
    <w:rsid w:val="00AD75FD"/>
    <w:rsid w:val="00AE2370"/>
    <w:rsid w:val="00AE55DC"/>
    <w:rsid w:val="00AE7302"/>
    <w:rsid w:val="00AE7826"/>
    <w:rsid w:val="00AF1504"/>
    <w:rsid w:val="00AF249C"/>
    <w:rsid w:val="00AF2824"/>
    <w:rsid w:val="00AF35DE"/>
    <w:rsid w:val="00AF76C7"/>
    <w:rsid w:val="00B02E8D"/>
    <w:rsid w:val="00B064A8"/>
    <w:rsid w:val="00B11B2D"/>
    <w:rsid w:val="00B13125"/>
    <w:rsid w:val="00B1375B"/>
    <w:rsid w:val="00B13923"/>
    <w:rsid w:val="00B15AC8"/>
    <w:rsid w:val="00B16DC2"/>
    <w:rsid w:val="00B17F17"/>
    <w:rsid w:val="00B209AF"/>
    <w:rsid w:val="00B26A28"/>
    <w:rsid w:val="00B277D1"/>
    <w:rsid w:val="00B30696"/>
    <w:rsid w:val="00B41214"/>
    <w:rsid w:val="00B42365"/>
    <w:rsid w:val="00B430B5"/>
    <w:rsid w:val="00B453A8"/>
    <w:rsid w:val="00B46A9C"/>
    <w:rsid w:val="00B471DB"/>
    <w:rsid w:val="00B52482"/>
    <w:rsid w:val="00B5326C"/>
    <w:rsid w:val="00B5371B"/>
    <w:rsid w:val="00B574F0"/>
    <w:rsid w:val="00B60DA0"/>
    <w:rsid w:val="00B63724"/>
    <w:rsid w:val="00B6387D"/>
    <w:rsid w:val="00B65A8F"/>
    <w:rsid w:val="00B6615A"/>
    <w:rsid w:val="00B669FE"/>
    <w:rsid w:val="00B676D7"/>
    <w:rsid w:val="00B72165"/>
    <w:rsid w:val="00B7538A"/>
    <w:rsid w:val="00B754D1"/>
    <w:rsid w:val="00B75AA7"/>
    <w:rsid w:val="00B765F3"/>
    <w:rsid w:val="00B8134E"/>
    <w:rsid w:val="00B82E24"/>
    <w:rsid w:val="00B84EF7"/>
    <w:rsid w:val="00B933B2"/>
    <w:rsid w:val="00B94B38"/>
    <w:rsid w:val="00BA0150"/>
    <w:rsid w:val="00BA3611"/>
    <w:rsid w:val="00BA39DE"/>
    <w:rsid w:val="00BA403C"/>
    <w:rsid w:val="00BA5049"/>
    <w:rsid w:val="00BA5ACF"/>
    <w:rsid w:val="00BB2649"/>
    <w:rsid w:val="00BB3560"/>
    <w:rsid w:val="00BB5809"/>
    <w:rsid w:val="00BC1952"/>
    <w:rsid w:val="00BC257F"/>
    <w:rsid w:val="00BC35D8"/>
    <w:rsid w:val="00BC6EE3"/>
    <w:rsid w:val="00BC7542"/>
    <w:rsid w:val="00BC7B34"/>
    <w:rsid w:val="00BC7D3C"/>
    <w:rsid w:val="00BD0E15"/>
    <w:rsid w:val="00BD1AD6"/>
    <w:rsid w:val="00BD3AC1"/>
    <w:rsid w:val="00BD4A19"/>
    <w:rsid w:val="00BD5DE3"/>
    <w:rsid w:val="00BD6111"/>
    <w:rsid w:val="00BD6404"/>
    <w:rsid w:val="00BD6B9A"/>
    <w:rsid w:val="00BE4DC5"/>
    <w:rsid w:val="00BE6067"/>
    <w:rsid w:val="00BE6532"/>
    <w:rsid w:val="00BF2DCD"/>
    <w:rsid w:val="00BF3395"/>
    <w:rsid w:val="00BF66B7"/>
    <w:rsid w:val="00C02278"/>
    <w:rsid w:val="00C0267E"/>
    <w:rsid w:val="00C03EDF"/>
    <w:rsid w:val="00C05FAC"/>
    <w:rsid w:val="00C10122"/>
    <w:rsid w:val="00C12235"/>
    <w:rsid w:val="00C13843"/>
    <w:rsid w:val="00C13D4E"/>
    <w:rsid w:val="00C16D9C"/>
    <w:rsid w:val="00C1713C"/>
    <w:rsid w:val="00C2090F"/>
    <w:rsid w:val="00C2212D"/>
    <w:rsid w:val="00C26B23"/>
    <w:rsid w:val="00C27F96"/>
    <w:rsid w:val="00C33380"/>
    <w:rsid w:val="00C33E0F"/>
    <w:rsid w:val="00C340BE"/>
    <w:rsid w:val="00C36129"/>
    <w:rsid w:val="00C372EC"/>
    <w:rsid w:val="00C412E8"/>
    <w:rsid w:val="00C517FB"/>
    <w:rsid w:val="00C52E41"/>
    <w:rsid w:val="00C542A7"/>
    <w:rsid w:val="00C565C8"/>
    <w:rsid w:val="00C6107E"/>
    <w:rsid w:val="00C6161E"/>
    <w:rsid w:val="00C617F2"/>
    <w:rsid w:val="00C6377B"/>
    <w:rsid w:val="00C63EF4"/>
    <w:rsid w:val="00C65D73"/>
    <w:rsid w:val="00C65F4A"/>
    <w:rsid w:val="00C70B6D"/>
    <w:rsid w:val="00C72F80"/>
    <w:rsid w:val="00C75410"/>
    <w:rsid w:val="00C82724"/>
    <w:rsid w:val="00C82AB0"/>
    <w:rsid w:val="00C82D0F"/>
    <w:rsid w:val="00C84CA9"/>
    <w:rsid w:val="00C858B8"/>
    <w:rsid w:val="00C86774"/>
    <w:rsid w:val="00C90237"/>
    <w:rsid w:val="00C9561E"/>
    <w:rsid w:val="00CA1B0D"/>
    <w:rsid w:val="00CA240E"/>
    <w:rsid w:val="00CA32CB"/>
    <w:rsid w:val="00CA42EA"/>
    <w:rsid w:val="00CA57BE"/>
    <w:rsid w:val="00CA68CB"/>
    <w:rsid w:val="00CB0042"/>
    <w:rsid w:val="00CB1339"/>
    <w:rsid w:val="00CB19CE"/>
    <w:rsid w:val="00CB2222"/>
    <w:rsid w:val="00CC15CE"/>
    <w:rsid w:val="00CC4C89"/>
    <w:rsid w:val="00CD1FDA"/>
    <w:rsid w:val="00CD30F4"/>
    <w:rsid w:val="00CD3B3A"/>
    <w:rsid w:val="00CD5AA8"/>
    <w:rsid w:val="00CE040F"/>
    <w:rsid w:val="00CE14B3"/>
    <w:rsid w:val="00CE5040"/>
    <w:rsid w:val="00CE5E81"/>
    <w:rsid w:val="00CE76FE"/>
    <w:rsid w:val="00CF258C"/>
    <w:rsid w:val="00CF6A5F"/>
    <w:rsid w:val="00CF7612"/>
    <w:rsid w:val="00D0122D"/>
    <w:rsid w:val="00D021A3"/>
    <w:rsid w:val="00D0482F"/>
    <w:rsid w:val="00D05537"/>
    <w:rsid w:val="00D06B7A"/>
    <w:rsid w:val="00D11029"/>
    <w:rsid w:val="00D1160F"/>
    <w:rsid w:val="00D11A6D"/>
    <w:rsid w:val="00D231D0"/>
    <w:rsid w:val="00D26D16"/>
    <w:rsid w:val="00D31739"/>
    <w:rsid w:val="00D32496"/>
    <w:rsid w:val="00D337B6"/>
    <w:rsid w:val="00D3503E"/>
    <w:rsid w:val="00D35339"/>
    <w:rsid w:val="00D36FBD"/>
    <w:rsid w:val="00D400E4"/>
    <w:rsid w:val="00D44C72"/>
    <w:rsid w:val="00D46D25"/>
    <w:rsid w:val="00D5295D"/>
    <w:rsid w:val="00D53A14"/>
    <w:rsid w:val="00D53D89"/>
    <w:rsid w:val="00D621CF"/>
    <w:rsid w:val="00D6292D"/>
    <w:rsid w:val="00D6394C"/>
    <w:rsid w:val="00D65149"/>
    <w:rsid w:val="00D65C0C"/>
    <w:rsid w:val="00D72BAD"/>
    <w:rsid w:val="00D72D3D"/>
    <w:rsid w:val="00D739B8"/>
    <w:rsid w:val="00D739F9"/>
    <w:rsid w:val="00D744A5"/>
    <w:rsid w:val="00D7592F"/>
    <w:rsid w:val="00D76729"/>
    <w:rsid w:val="00D771B2"/>
    <w:rsid w:val="00D84684"/>
    <w:rsid w:val="00D84D05"/>
    <w:rsid w:val="00D86A1B"/>
    <w:rsid w:val="00D875B2"/>
    <w:rsid w:val="00D93899"/>
    <w:rsid w:val="00D93F73"/>
    <w:rsid w:val="00D948F1"/>
    <w:rsid w:val="00DA113A"/>
    <w:rsid w:val="00DA1B7E"/>
    <w:rsid w:val="00DA3476"/>
    <w:rsid w:val="00DA3F09"/>
    <w:rsid w:val="00DB3B99"/>
    <w:rsid w:val="00DB50AF"/>
    <w:rsid w:val="00DB573B"/>
    <w:rsid w:val="00DB7E19"/>
    <w:rsid w:val="00DC0128"/>
    <w:rsid w:val="00DC169E"/>
    <w:rsid w:val="00DC23C9"/>
    <w:rsid w:val="00DC2E6C"/>
    <w:rsid w:val="00DC392F"/>
    <w:rsid w:val="00DC3E29"/>
    <w:rsid w:val="00DC6981"/>
    <w:rsid w:val="00DC7CCD"/>
    <w:rsid w:val="00DD0651"/>
    <w:rsid w:val="00DD0695"/>
    <w:rsid w:val="00DD0816"/>
    <w:rsid w:val="00DD16B4"/>
    <w:rsid w:val="00DE076B"/>
    <w:rsid w:val="00DE177B"/>
    <w:rsid w:val="00DE48DE"/>
    <w:rsid w:val="00DE5904"/>
    <w:rsid w:val="00DE6479"/>
    <w:rsid w:val="00DF18D1"/>
    <w:rsid w:val="00DF2EA2"/>
    <w:rsid w:val="00DF3C28"/>
    <w:rsid w:val="00DF5AD0"/>
    <w:rsid w:val="00DF7132"/>
    <w:rsid w:val="00E00972"/>
    <w:rsid w:val="00E00EB7"/>
    <w:rsid w:val="00E01B24"/>
    <w:rsid w:val="00E044FD"/>
    <w:rsid w:val="00E04C44"/>
    <w:rsid w:val="00E05C70"/>
    <w:rsid w:val="00E07EE8"/>
    <w:rsid w:val="00E07F39"/>
    <w:rsid w:val="00E200D7"/>
    <w:rsid w:val="00E2160F"/>
    <w:rsid w:val="00E268B0"/>
    <w:rsid w:val="00E277ED"/>
    <w:rsid w:val="00E27B2B"/>
    <w:rsid w:val="00E304A5"/>
    <w:rsid w:val="00E30AA4"/>
    <w:rsid w:val="00E347DC"/>
    <w:rsid w:val="00E3584D"/>
    <w:rsid w:val="00E36FB6"/>
    <w:rsid w:val="00E40083"/>
    <w:rsid w:val="00E4199D"/>
    <w:rsid w:val="00E4513B"/>
    <w:rsid w:val="00E4550A"/>
    <w:rsid w:val="00E4679B"/>
    <w:rsid w:val="00E47229"/>
    <w:rsid w:val="00E5265A"/>
    <w:rsid w:val="00E55379"/>
    <w:rsid w:val="00E5541F"/>
    <w:rsid w:val="00E6222D"/>
    <w:rsid w:val="00E65F84"/>
    <w:rsid w:val="00E71797"/>
    <w:rsid w:val="00E740C7"/>
    <w:rsid w:val="00E74ED3"/>
    <w:rsid w:val="00E75163"/>
    <w:rsid w:val="00E808D1"/>
    <w:rsid w:val="00E9208B"/>
    <w:rsid w:val="00E92E57"/>
    <w:rsid w:val="00E96047"/>
    <w:rsid w:val="00EA2359"/>
    <w:rsid w:val="00EA7BCE"/>
    <w:rsid w:val="00EB06C7"/>
    <w:rsid w:val="00EB0BF3"/>
    <w:rsid w:val="00EB2E81"/>
    <w:rsid w:val="00EB315E"/>
    <w:rsid w:val="00EB4D58"/>
    <w:rsid w:val="00EB5353"/>
    <w:rsid w:val="00EB73D3"/>
    <w:rsid w:val="00EB7E93"/>
    <w:rsid w:val="00EC2103"/>
    <w:rsid w:val="00EC3890"/>
    <w:rsid w:val="00ED0A4E"/>
    <w:rsid w:val="00EE079B"/>
    <w:rsid w:val="00EE0AC1"/>
    <w:rsid w:val="00EE11AF"/>
    <w:rsid w:val="00EE3E1B"/>
    <w:rsid w:val="00EE4725"/>
    <w:rsid w:val="00EE6117"/>
    <w:rsid w:val="00EE64C8"/>
    <w:rsid w:val="00EE72C5"/>
    <w:rsid w:val="00EF23D0"/>
    <w:rsid w:val="00F018B4"/>
    <w:rsid w:val="00F01F50"/>
    <w:rsid w:val="00F022A4"/>
    <w:rsid w:val="00F0294A"/>
    <w:rsid w:val="00F03395"/>
    <w:rsid w:val="00F07EEA"/>
    <w:rsid w:val="00F110AB"/>
    <w:rsid w:val="00F15190"/>
    <w:rsid w:val="00F158F7"/>
    <w:rsid w:val="00F15B72"/>
    <w:rsid w:val="00F17A9D"/>
    <w:rsid w:val="00F20022"/>
    <w:rsid w:val="00F24488"/>
    <w:rsid w:val="00F24664"/>
    <w:rsid w:val="00F25B58"/>
    <w:rsid w:val="00F26EBA"/>
    <w:rsid w:val="00F27C7C"/>
    <w:rsid w:val="00F332F6"/>
    <w:rsid w:val="00F339A8"/>
    <w:rsid w:val="00F33F3F"/>
    <w:rsid w:val="00F36810"/>
    <w:rsid w:val="00F36A1F"/>
    <w:rsid w:val="00F4207D"/>
    <w:rsid w:val="00F437AD"/>
    <w:rsid w:val="00F4737D"/>
    <w:rsid w:val="00F51E95"/>
    <w:rsid w:val="00F55D0D"/>
    <w:rsid w:val="00F576C4"/>
    <w:rsid w:val="00F6009C"/>
    <w:rsid w:val="00F63654"/>
    <w:rsid w:val="00F637BA"/>
    <w:rsid w:val="00F666D5"/>
    <w:rsid w:val="00F71472"/>
    <w:rsid w:val="00F758D4"/>
    <w:rsid w:val="00F80D98"/>
    <w:rsid w:val="00F8510E"/>
    <w:rsid w:val="00F9049C"/>
    <w:rsid w:val="00F96793"/>
    <w:rsid w:val="00F96EAD"/>
    <w:rsid w:val="00FA063D"/>
    <w:rsid w:val="00FA2913"/>
    <w:rsid w:val="00FA2BDF"/>
    <w:rsid w:val="00FA38C9"/>
    <w:rsid w:val="00FA4014"/>
    <w:rsid w:val="00FA5A44"/>
    <w:rsid w:val="00FA5A7F"/>
    <w:rsid w:val="00FB7850"/>
    <w:rsid w:val="00FC0245"/>
    <w:rsid w:val="00FC68B6"/>
    <w:rsid w:val="00FD0567"/>
    <w:rsid w:val="00FD1362"/>
    <w:rsid w:val="00FD7361"/>
    <w:rsid w:val="00FE39CF"/>
    <w:rsid w:val="00FE446D"/>
    <w:rsid w:val="00FE59A3"/>
    <w:rsid w:val="00FE617C"/>
    <w:rsid w:val="00FF2424"/>
    <w:rsid w:val="00FF319F"/>
    <w:rsid w:val="00FF61CF"/>
    <w:rsid w:val="00FF6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Address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047"/>
    <w:pPr>
      <w:ind w:firstLine="720"/>
      <w:jc w:val="both"/>
    </w:pPr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754EA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820E2"/>
    <w:pPr>
      <w:keepNext/>
      <w:ind w:firstLine="0"/>
      <w:outlineLvl w:val="1"/>
    </w:pPr>
    <w:rPr>
      <w:b/>
      <w:sz w:val="26"/>
      <w:szCs w:val="20"/>
    </w:rPr>
  </w:style>
  <w:style w:type="paragraph" w:styleId="3">
    <w:name w:val="heading 3"/>
    <w:basedOn w:val="a"/>
    <w:link w:val="30"/>
    <w:qFormat/>
    <w:rsid w:val="006E605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qFormat/>
    <w:rsid w:val="006E6051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2760B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54EA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rsid w:val="006E6051"/>
    <w:rPr>
      <w:rFonts w:eastAsia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link w:val="4"/>
    <w:uiPriority w:val="9"/>
    <w:rsid w:val="006E6051"/>
    <w:rPr>
      <w:rFonts w:eastAsia="Times New Roman" w:cs="Times New Roman"/>
      <w:b/>
      <w:bCs/>
      <w:szCs w:val="24"/>
      <w:lang w:eastAsia="ru-RU"/>
    </w:rPr>
  </w:style>
  <w:style w:type="character" w:customStyle="1" w:styleId="50">
    <w:name w:val="Заголовок 5 Знак"/>
    <w:link w:val="5"/>
    <w:semiHidden/>
    <w:rsid w:val="002760B8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No Spacing"/>
    <w:uiPriority w:val="1"/>
    <w:qFormat/>
    <w:rsid w:val="00B52482"/>
    <w:pPr>
      <w:jc w:val="both"/>
    </w:pPr>
    <w:rPr>
      <w:rFonts w:ascii="Calibri" w:eastAsia="Times New Roman" w:hAnsi="Calibri"/>
      <w:sz w:val="22"/>
      <w:szCs w:val="22"/>
    </w:rPr>
  </w:style>
  <w:style w:type="paragraph" w:styleId="a4">
    <w:name w:val="footnote text"/>
    <w:basedOn w:val="a"/>
    <w:link w:val="a5"/>
    <w:rsid w:val="009E0A79"/>
  </w:style>
  <w:style w:type="character" w:customStyle="1" w:styleId="a5">
    <w:name w:val="Текст сноски Знак"/>
    <w:link w:val="a4"/>
    <w:rsid w:val="009E0A79"/>
    <w:rPr>
      <w:rFonts w:eastAsia="Times New Roman" w:cs="Times New Roman"/>
      <w:sz w:val="20"/>
      <w:szCs w:val="20"/>
      <w:lang w:eastAsia="ru-RU"/>
    </w:rPr>
  </w:style>
  <w:style w:type="character" w:styleId="a6">
    <w:name w:val="footnote reference"/>
    <w:rsid w:val="009E0A79"/>
    <w:rPr>
      <w:vertAlign w:val="superscript"/>
    </w:rPr>
  </w:style>
  <w:style w:type="paragraph" w:styleId="a7">
    <w:name w:val="Balloon Text"/>
    <w:basedOn w:val="a"/>
    <w:link w:val="a8"/>
    <w:semiHidden/>
    <w:unhideWhenUsed/>
    <w:rsid w:val="00EE611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EE611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6D501C"/>
    <w:pPr>
      <w:ind w:left="720"/>
      <w:contextualSpacing/>
    </w:pPr>
  </w:style>
  <w:style w:type="paragraph" w:styleId="aa">
    <w:name w:val="Title"/>
    <w:basedOn w:val="a"/>
    <w:link w:val="ab"/>
    <w:qFormat/>
    <w:rsid w:val="00B6615A"/>
    <w:pPr>
      <w:jc w:val="center"/>
    </w:pPr>
    <w:rPr>
      <w:szCs w:val="24"/>
    </w:rPr>
  </w:style>
  <w:style w:type="character" w:customStyle="1" w:styleId="ab">
    <w:name w:val="Название Знак"/>
    <w:link w:val="aa"/>
    <w:rsid w:val="00B6615A"/>
    <w:rPr>
      <w:rFonts w:eastAsia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B6615A"/>
    <w:pPr>
      <w:suppressAutoHyphens/>
      <w:spacing w:before="100" w:after="100"/>
      <w:jc w:val="both"/>
    </w:pPr>
    <w:rPr>
      <w:rFonts w:eastAsia="Arial"/>
      <w:sz w:val="24"/>
      <w:lang w:eastAsia="ar-SA"/>
    </w:rPr>
  </w:style>
  <w:style w:type="paragraph" w:styleId="ac">
    <w:name w:val="Body Text Indent"/>
    <w:basedOn w:val="a"/>
    <w:link w:val="ad"/>
    <w:rsid w:val="00B6615A"/>
    <w:pPr>
      <w:ind w:right="-625" w:firstLine="360"/>
    </w:pPr>
    <w:rPr>
      <w:sz w:val="24"/>
    </w:rPr>
  </w:style>
  <w:style w:type="character" w:customStyle="1" w:styleId="ad">
    <w:name w:val="Основной текст с отступом Знак"/>
    <w:link w:val="ac"/>
    <w:rsid w:val="00B6615A"/>
    <w:rPr>
      <w:rFonts w:eastAsia="Times New Roman" w:cs="Times New Roman"/>
      <w:szCs w:val="20"/>
      <w:lang w:eastAsia="ru-RU"/>
    </w:rPr>
  </w:style>
  <w:style w:type="paragraph" w:styleId="21">
    <w:name w:val="Body Text Indent 2"/>
    <w:basedOn w:val="a"/>
    <w:link w:val="22"/>
    <w:unhideWhenUsed/>
    <w:rsid w:val="00B6615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B6615A"/>
    <w:rPr>
      <w:rFonts w:eastAsia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6E6051"/>
    <w:rPr>
      <w:strike w:val="0"/>
      <w:dstrike w:val="0"/>
      <w:color w:val="00008B"/>
      <w:u w:val="none"/>
      <w:effect w:val="none"/>
    </w:rPr>
  </w:style>
  <w:style w:type="character" w:styleId="af">
    <w:name w:val="FollowedHyperlink"/>
    <w:uiPriority w:val="99"/>
    <w:semiHidden/>
    <w:unhideWhenUsed/>
    <w:rsid w:val="006E6051"/>
    <w:rPr>
      <w:color w:val="800080"/>
      <w:u w:val="single"/>
    </w:rPr>
  </w:style>
  <w:style w:type="paragraph" w:styleId="af0">
    <w:name w:val="header"/>
    <w:basedOn w:val="a"/>
    <w:link w:val="af1"/>
    <w:uiPriority w:val="99"/>
    <w:unhideWhenUsed/>
    <w:rsid w:val="006E6051"/>
    <w:pPr>
      <w:tabs>
        <w:tab w:val="center" w:pos="4677"/>
        <w:tab w:val="right" w:pos="9355"/>
      </w:tabs>
    </w:pPr>
    <w:rPr>
      <w:sz w:val="24"/>
    </w:rPr>
  </w:style>
  <w:style w:type="character" w:customStyle="1" w:styleId="af1">
    <w:name w:val="Верхний колонтитул Знак"/>
    <w:link w:val="af0"/>
    <w:uiPriority w:val="99"/>
    <w:rsid w:val="006E6051"/>
    <w:rPr>
      <w:rFonts w:eastAsia="Times New Roman" w:cs="Times New Roman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6E6051"/>
    <w:pPr>
      <w:tabs>
        <w:tab w:val="center" w:pos="4677"/>
        <w:tab w:val="right" w:pos="9355"/>
      </w:tabs>
    </w:pPr>
    <w:rPr>
      <w:sz w:val="24"/>
    </w:rPr>
  </w:style>
  <w:style w:type="character" w:customStyle="1" w:styleId="af3">
    <w:name w:val="Нижний колонтитул Знак"/>
    <w:link w:val="af2"/>
    <w:uiPriority w:val="99"/>
    <w:rsid w:val="006E6051"/>
    <w:rPr>
      <w:rFonts w:eastAsia="Times New Roman" w:cs="Times New Roman"/>
      <w:szCs w:val="20"/>
      <w:lang w:eastAsia="ru-RU"/>
    </w:rPr>
  </w:style>
  <w:style w:type="paragraph" w:customStyle="1" w:styleId="msobodytextindent2bullet3gif">
    <w:name w:val="msobodytextindent2bullet3.gif"/>
    <w:basedOn w:val="a"/>
    <w:rsid w:val="006E6051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bullet1gif">
    <w:name w:val="msobodytextindent2bullet1.gif"/>
    <w:basedOn w:val="a"/>
    <w:rsid w:val="006E6051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1gif">
    <w:name w:val="msonormalbullet1.gif"/>
    <w:basedOn w:val="a"/>
    <w:rsid w:val="006E6051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3gif">
    <w:name w:val="msonormalbullet3.gif"/>
    <w:basedOn w:val="a"/>
    <w:rsid w:val="006E6051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bullet2gif">
    <w:name w:val="msobodytextindent2bullet2.gif"/>
    <w:basedOn w:val="a"/>
    <w:rsid w:val="006E6051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2gif">
    <w:name w:val="msonormalbullet2.gif"/>
    <w:basedOn w:val="a"/>
    <w:rsid w:val="006E6051"/>
    <w:pPr>
      <w:spacing w:before="100" w:beforeAutospacing="1" w:after="100" w:afterAutospacing="1"/>
    </w:pPr>
    <w:rPr>
      <w:sz w:val="24"/>
      <w:szCs w:val="24"/>
    </w:rPr>
  </w:style>
  <w:style w:type="character" w:customStyle="1" w:styleId="z-">
    <w:name w:val="z-Начало формы Знак"/>
    <w:link w:val="z-0"/>
    <w:uiPriority w:val="99"/>
    <w:semiHidden/>
    <w:rsid w:val="006E6051"/>
    <w:rPr>
      <w:rFonts w:ascii="Arial" w:eastAsia="Times New Roman" w:hAnsi="Arial" w:cs="Arial"/>
      <w:vanish/>
      <w:sz w:val="16"/>
      <w:szCs w:val="16"/>
    </w:rPr>
  </w:style>
  <w:style w:type="paragraph" w:styleId="z-0">
    <w:name w:val="HTML Top of Form"/>
    <w:basedOn w:val="a"/>
    <w:next w:val="a"/>
    <w:link w:val="z-"/>
    <w:hidden/>
    <w:uiPriority w:val="99"/>
    <w:semiHidden/>
    <w:unhideWhenUsed/>
    <w:rsid w:val="006E605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en-US"/>
    </w:rPr>
  </w:style>
  <w:style w:type="character" w:customStyle="1" w:styleId="z-1">
    <w:name w:val="z-Начало формы Знак1"/>
    <w:uiPriority w:val="99"/>
    <w:semiHidden/>
    <w:rsid w:val="006E605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link w:val="z-3"/>
    <w:uiPriority w:val="99"/>
    <w:semiHidden/>
    <w:rsid w:val="006E6051"/>
    <w:rPr>
      <w:rFonts w:ascii="Arial" w:eastAsia="Times New Roman" w:hAnsi="Arial" w:cs="Arial"/>
      <w:vanish/>
      <w:sz w:val="16"/>
      <w:szCs w:val="16"/>
    </w:rPr>
  </w:style>
  <w:style w:type="paragraph" w:styleId="z-3">
    <w:name w:val="HTML Bottom of Form"/>
    <w:basedOn w:val="a"/>
    <w:next w:val="a"/>
    <w:link w:val="z-2"/>
    <w:hidden/>
    <w:uiPriority w:val="99"/>
    <w:semiHidden/>
    <w:unhideWhenUsed/>
    <w:rsid w:val="006E605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en-US"/>
    </w:rPr>
  </w:style>
  <w:style w:type="character" w:customStyle="1" w:styleId="z-10">
    <w:name w:val="z-Конец формы Знак1"/>
    <w:uiPriority w:val="99"/>
    <w:semiHidden/>
    <w:rsid w:val="006E605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f4">
    <w:name w:val="Body Text"/>
    <w:basedOn w:val="a"/>
    <w:link w:val="af5"/>
    <w:unhideWhenUsed/>
    <w:rsid w:val="00BA403C"/>
    <w:pPr>
      <w:spacing w:after="120"/>
    </w:pPr>
  </w:style>
  <w:style w:type="character" w:customStyle="1" w:styleId="af5">
    <w:name w:val="Основной текст Знак"/>
    <w:link w:val="af4"/>
    <w:rsid w:val="00BA403C"/>
    <w:rPr>
      <w:rFonts w:eastAsia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unhideWhenUsed/>
    <w:rsid w:val="002760B8"/>
    <w:pPr>
      <w:spacing w:after="120" w:line="480" w:lineRule="auto"/>
    </w:pPr>
  </w:style>
  <w:style w:type="character" w:customStyle="1" w:styleId="24">
    <w:name w:val="Основной текст 2 Знак"/>
    <w:link w:val="23"/>
    <w:rsid w:val="002760B8"/>
    <w:rPr>
      <w:rFonts w:eastAsia="Times New Roman"/>
    </w:rPr>
  </w:style>
  <w:style w:type="paragraph" w:customStyle="1" w:styleId="af6">
    <w:name w:val="Стиль"/>
    <w:rsid w:val="002760B8"/>
    <w:pPr>
      <w:widowControl w:val="0"/>
      <w:autoSpaceDE w:val="0"/>
      <w:autoSpaceDN w:val="0"/>
      <w:adjustRightInd w:val="0"/>
      <w:jc w:val="both"/>
    </w:pPr>
    <w:rPr>
      <w:rFonts w:eastAsia="Times New Roman"/>
      <w:sz w:val="24"/>
      <w:szCs w:val="24"/>
    </w:rPr>
  </w:style>
  <w:style w:type="paragraph" w:customStyle="1" w:styleId="af7">
    <w:name w:val="Содержимое таблицы"/>
    <w:basedOn w:val="a"/>
    <w:rsid w:val="00754EA5"/>
    <w:pPr>
      <w:widowControl w:val="0"/>
      <w:suppressLineNumbers/>
      <w:suppressAutoHyphens/>
    </w:pPr>
    <w:rPr>
      <w:rFonts w:ascii="Arial" w:eastAsia="Arial Unicode MS" w:hAnsi="Arial"/>
      <w:kern w:val="1"/>
      <w:szCs w:val="24"/>
    </w:rPr>
  </w:style>
  <w:style w:type="paragraph" w:customStyle="1" w:styleId="af8">
    <w:name w:val="Стиль Знак"/>
    <w:basedOn w:val="a"/>
    <w:rsid w:val="00754EA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9">
    <w:name w:val="caption"/>
    <w:basedOn w:val="a"/>
    <w:next w:val="a"/>
    <w:uiPriority w:val="35"/>
    <w:qFormat/>
    <w:rsid w:val="008F620D"/>
    <w:pPr>
      <w:spacing w:after="200"/>
    </w:pPr>
    <w:rPr>
      <w:b/>
      <w:bCs/>
      <w:color w:val="4F81BD"/>
      <w:sz w:val="18"/>
      <w:szCs w:val="18"/>
    </w:rPr>
  </w:style>
  <w:style w:type="character" w:customStyle="1" w:styleId="20">
    <w:name w:val="Заголовок 2 Знак"/>
    <w:link w:val="2"/>
    <w:rsid w:val="009820E2"/>
    <w:rPr>
      <w:rFonts w:eastAsia="Times New Roman"/>
      <w:b/>
      <w:sz w:val="26"/>
    </w:rPr>
  </w:style>
  <w:style w:type="paragraph" w:styleId="31">
    <w:name w:val="Body Text Indent 3"/>
    <w:basedOn w:val="a"/>
    <w:link w:val="32"/>
    <w:rsid w:val="009820E2"/>
    <w:pPr>
      <w:ind w:firstLine="709"/>
    </w:pPr>
    <w:rPr>
      <w:sz w:val="24"/>
      <w:szCs w:val="20"/>
    </w:rPr>
  </w:style>
  <w:style w:type="character" w:customStyle="1" w:styleId="32">
    <w:name w:val="Основной текст с отступом 3 Знак"/>
    <w:link w:val="31"/>
    <w:rsid w:val="009820E2"/>
    <w:rPr>
      <w:rFonts w:eastAsia="Times New Roman"/>
      <w:sz w:val="24"/>
    </w:rPr>
  </w:style>
  <w:style w:type="character" w:styleId="afa">
    <w:name w:val="page number"/>
    <w:basedOn w:val="a0"/>
    <w:rsid w:val="009820E2"/>
  </w:style>
  <w:style w:type="paragraph" w:customStyle="1" w:styleId="33">
    <w:name w:val="Стиль3"/>
    <w:basedOn w:val="HTML"/>
    <w:rsid w:val="009820E2"/>
    <w:rPr>
      <w:sz w:val="24"/>
      <w:szCs w:val="24"/>
    </w:rPr>
  </w:style>
  <w:style w:type="paragraph" w:styleId="HTML">
    <w:name w:val="HTML Address"/>
    <w:basedOn w:val="a"/>
    <w:link w:val="HTML0"/>
    <w:rsid w:val="009820E2"/>
    <w:pPr>
      <w:ind w:firstLine="0"/>
      <w:jc w:val="left"/>
    </w:pPr>
    <w:rPr>
      <w:i/>
      <w:iCs/>
      <w:sz w:val="20"/>
      <w:szCs w:val="20"/>
    </w:rPr>
  </w:style>
  <w:style w:type="character" w:customStyle="1" w:styleId="HTML0">
    <w:name w:val="Адрес HTML Знак"/>
    <w:link w:val="HTML"/>
    <w:rsid w:val="009820E2"/>
    <w:rPr>
      <w:rFonts w:eastAsia="Times New Roman"/>
      <w:i/>
      <w:iCs/>
    </w:rPr>
  </w:style>
  <w:style w:type="paragraph" w:styleId="afb">
    <w:name w:val="Plain Text"/>
    <w:basedOn w:val="a"/>
    <w:link w:val="afc"/>
    <w:rsid w:val="009820E2"/>
    <w:pPr>
      <w:overflowPunct w:val="0"/>
      <w:autoSpaceDE w:val="0"/>
      <w:autoSpaceDN w:val="0"/>
      <w:adjustRightInd w:val="0"/>
      <w:ind w:firstLine="709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c">
    <w:name w:val="Текст Знак"/>
    <w:link w:val="afb"/>
    <w:rsid w:val="009820E2"/>
    <w:rPr>
      <w:rFonts w:ascii="Courier New" w:eastAsia="Times New Roman" w:hAnsi="Courier New" w:cs="Courier New"/>
    </w:rPr>
  </w:style>
  <w:style w:type="paragraph" w:customStyle="1" w:styleId="afd">
    <w:name w:val="Знак Знак Знак Знак Знак Знак"/>
    <w:basedOn w:val="a"/>
    <w:rsid w:val="00475DAB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e">
    <w:name w:val="Шапка таблицы"/>
    <w:basedOn w:val="a"/>
    <w:rsid w:val="00475DAB"/>
    <w:pPr>
      <w:spacing w:line="320" w:lineRule="exact"/>
      <w:ind w:firstLine="0"/>
      <w:jc w:val="center"/>
    </w:pPr>
    <w:rPr>
      <w:rFonts w:ascii="Arial" w:hAnsi="Arial"/>
      <w:sz w:val="22"/>
      <w:szCs w:val="20"/>
    </w:rPr>
  </w:style>
  <w:style w:type="paragraph" w:customStyle="1" w:styleId="ConsPlusNormal">
    <w:name w:val="ConsPlusNormal"/>
    <w:rsid w:val="00B754D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16">
    <w:name w:val="Font Style16"/>
    <w:rsid w:val="0053133C"/>
    <w:rPr>
      <w:rFonts w:ascii="Times New Roman" w:hAnsi="Times New Roman" w:cs="Times New Roman"/>
      <w:sz w:val="26"/>
      <w:szCs w:val="26"/>
    </w:rPr>
  </w:style>
  <w:style w:type="table" w:styleId="aff">
    <w:name w:val="Table Grid"/>
    <w:basedOn w:val="a1"/>
    <w:rsid w:val="0029020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a"/>
    <w:rsid w:val="00BC7542"/>
    <w:pPr>
      <w:widowControl w:val="0"/>
      <w:autoSpaceDE w:val="0"/>
      <w:autoSpaceDN w:val="0"/>
      <w:adjustRightInd w:val="0"/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aff0">
    <w:name w:val="Мой стиль"/>
    <w:basedOn w:val="23"/>
    <w:autoRedefine/>
    <w:rsid w:val="00815A9C"/>
    <w:pPr>
      <w:widowControl w:val="0"/>
      <w:autoSpaceDE w:val="0"/>
      <w:autoSpaceDN w:val="0"/>
      <w:spacing w:after="0" w:line="240" w:lineRule="auto"/>
      <w:ind w:firstLine="709"/>
    </w:pPr>
    <w:rPr>
      <w:spacing w:val="-4"/>
    </w:rPr>
  </w:style>
  <w:style w:type="character" w:customStyle="1" w:styleId="110">
    <w:name w:val="1 Знак1"/>
    <w:link w:val="12"/>
    <w:locked/>
    <w:rsid w:val="00FE39CF"/>
    <w:rPr>
      <w:b/>
      <w:color w:val="000080"/>
      <w:sz w:val="28"/>
      <w:szCs w:val="28"/>
    </w:rPr>
  </w:style>
  <w:style w:type="paragraph" w:customStyle="1" w:styleId="12">
    <w:name w:val="1"/>
    <w:basedOn w:val="a"/>
    <w:link w:val="110"/>
    <w:rsid w:val="00FE39CF"/>
    <w:pPr>
      <w:spacing w:line="218" w:lineRule="auto"/>
      <w:ind w:firstLine="0"/>
      <w:jc w:val="center"/>
    </w:pPr>
    <w:rPr>
      <w:rFonts w:eastAsia="Calibri"/>
      <w:b/>
      <w:color w:val="000080"/>
    </w:rPr>
  </w:style>
  <w:style w:type="paragraph" w:customStyle="1" w:styleId="Iniiaiieoaeno1">
    <w:name w:val="Основной текст.Iniiaiie oaeno1"/>
    <w:basedOn w:val="a"/>
    <w:rsid w:val="00E5541F"/>
    <w:pPr>
      <w:ind w:firstLine="0"/>
    </w:pPr>
    <w:rPr>
      <w:szCs w:val="24"/>
    </w:rPr>
  </w:style>
  <w:style w:type="character" w:styleId="HTML1">
    <w:name w:val="HTML Typewriter"/>
    <w:basedOn w:val="a0"/>
    <w:uiPriority w:val="99"/>
    <w:semiHidden/>
    <w:unhideWhenUsed/>
    <w:rsid w:val="008F6BC4"/>
    <w:rPr>
      <w:rFonts w:ascii="Courier New" w:eastAsia="Times New Roman" w:hAnsi="Courier New" w:cs="Courier New"/>
      <w:sz w:val="20"/>
      <w:szCs w:val="20"/>
    </w:rPr>
  </w:style>
  <w:style w:type="paragraph" w:customStyle="1" w:styleId="ConsNonformat">
    <w:name w:val="ConsNonformat"/>
    <w:link w:val="ConsNonformat0"/>
    <w:rsid w:val="00A33A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ConsNonformat0">
    <w:name w:val="ConsNonformat Знак"/>
    <w:basedOn w:val="a0"/>
    <w:link w:val="ConsNonformat"/>
    <w:locked/>
    <w:rsid w:val="00A33A34"/>
    <w:rPr>
      <w:rFonts w:ascii="Courier New" w:eastAsia="Times New Roman" w:hAnsi="Courier New" w:cs="Courier New"/>
    </w:rPr>
  </w:style>
  <w:style w:type="character" w:customStyle="1" w:styleId="FontStyle23">
    <w:name w:val="Font Style23"/>
    <w:basedOn w:val="a0"/>
    <w:rsid w:val="008E1D3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suslugi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chemeClr val="accent6">
                <a:alpha val="70000"/>
              </a:schemeClr>
            </a:solidFill>
            <a:ln>
              <a:noFill/>
            </a:ln>
            <a:effectLst/>
          </c:spPr>
          <c:dLbls>
            <c:dLbl>
              <c:idx val="0"/>
              <c:layout>
                <c:manualLayout>
                  <c:x val="-1.1153245594468003E-2"/>
                  <c:y val="-9.4071597346832379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50</a:t>
                    </a:r>
                  </a:p>
                </c:rich>
              </c:tx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8.9225964755744284E-3"/>
                  <c:y val="1.425220717622473E-2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6919473566807944E-3"/>
                  <c:y val="2.7473350069323603E-2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6.6919473566807944E-3"/>
                  <c:y val="2.1962189970122517E-2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6919473566807528E-3"/>
                  <c:y val="2.7473350069323554E-2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8.9225964755745065E-3"/>
                  <c:y val="1.6451029870921691E-2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6.6919473566808829E-3"/>
                  <c:y val="2.7473350069323586E-2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6.6919473566808829E-3"/>
                  <c:y val="2.7473350069323586E-2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6919473566807944E-3"/>
                  <c:y val="2.7473350069323586E-2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6.6919473566807944E-3"/>
                  <c:y val="3.2984510168524418E-2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6919473566809575E-3"/>
                  <c:y val="2.7473350069323599E-2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1.6357904570643693E-16"/>
                  <c:y val="2.7473350069323599E-2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0070C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Лист1!$A$2:$A$13</c:f>
              <c:strCache>
                <c:ptCount val="6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18</c:v>
                </c:pt>
                <c:pt idx="1">
                  <c:v>29</c:v>
                </c:pt>
                <c:pt idx="2">
                  <c:v>39</c:v>
                </c:pt>
                <c:pt idx="3">
                  <c:v>57</c:v>
                </c:pt>
                <c:pt idx="4">
                  <c:v>70</c:v>
                </c:pt>
                <c:pt idx="5">
                  <c:v>90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 год</c:v>
                </c:pt>
              </c:strCache>
            </c:strRef>
          </c:tx>
          <c:spPr>
            <a:solidFill>
              <a:schemeClr val="accent5">
                <a:alpha val="70000"/>
              </a:schemeClr>
            </a:solidFill>
            <a:ln>
              <a:noFill/>
            </a:ln>
            <a:effectLst/>
          </c:spPr>
          <c:dLbls>
            <c:dLbl>
              <c:idx val="0"/>
              <c:layout>
                <c:manualLayout>
                  <c:x val="4.4612982377872029E-3"/>
                  <c:y val="-1.1171164916041599E-2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0447380713304712E-17"/>
                  <c:y val="1.2268623490126562E-2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19473566807944E-3"/>
                  <c:y val="5.4287096725199845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25964755743851E-3"/>
                  <c:y val="2.1962189970122576E-2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6.6919473566807944E-3"/>
                  <c:y val="2.7473350069323554E-2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6.6919473566807944E-3"/>
                  <c:y val="2.7473350069323603E-2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2.2306491188935997E-3"/>
                  <c:y val="3.2984510168524377E-2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4.4612982377872029E-3"/>
                  <c:y val="2.1962189970122545E-2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4.4612982377872871E-3"/>
                  <c:y val="1.6451029870921691E-2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6.6919473566807944E-3"/>
                  <c:y val="5.428709672519935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6.6919473566807944E-3"/>
                  <c:y val="2.1962189970122576E-2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1.3383894713361467E-2"/>
                  <c:y val="2.1962189970122548E-2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FF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Лист1!$A$2:$A$13</c:f>
              <c:strCache>
                <c:ptCount val="6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</c:strCache>
            </c:strRef>
          </c:cat>
          <c:val>
            <c:numRef>
              <c:f>Лист1!$C$2:$C$13</c:f>
              <c:numCache>
                <c:formatCode>General</c:formatCode>
                <c:ptCount val="12"/>
                <c:pt idx="0">
                  <c:v>13</c:v>
                </c:pt>
                <c:pt idx="1">
                  <c:v>25</c:v>
                </c:pt>
                <c:pt idx="2">
                  <c:v>33</c:v>
                </c:pt>
                <c:pt idx="3">
                  <c:v>44</c:v>
                </c:pt>
                <c:pt idx="4">
                  <c:v>61</c:v>
                </c:pt>
                <c:pt idx="5">
                  <c:v>72</c:v>
                </c:pt>
              </c:numCache>
            </c:numRef>
          </c:val>
        </c:ser>
        <c:dLbls>
          <c:showVal val="1"/>
        </c:dLbls>
        <c:gapWidth val="80"/>
        <c:overlap val="25"/>
        <c:axId val="93290496"/>
        <c:axId val="93292032"/>
      </c:barChart>
      <c:catAx>
        <c:axId val="93290496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1587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900" b="0" i="0" u="none" strike="noStrike" kern="1200" cap="none" spc="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3292032"/>
        <c:crosses val="autoZero"/>
        <c:auto val="1"/>
        <c:lblAlgn val="ctr"/>
        <c:lblOffset val="100"/>
      </c:catAx>
      <c:valAx>
        <c:axId val="9329203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32904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2000" b="1" i="0" u="none" strike="noStrike" kern="1200" spc="0" normalizeH="0" baseline="0">
                <a:solidFill>
                  <a:srgbClr val="0070C0"/>
                </a:solidFill>
                <a:latin typeface="Times New Roman" panose="02020603050405020304" pitchFamily="18" charset="0"/>
                <a:ea typeface="+mj-ea"/>
                <a:cs typeface="Times New Roman" panose="02020603050405020304" pitchFamily="18" charset="0"/>
              </a:defRPr>
            </a:pPr>
            <a:r>
              <a:rPr lang="ru-RU" sz="2000">
                <a:solidFill>
                  <a:srgbClr val="0070C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Структура преступности</a:t>
            </a:r>
          </a:p>
        </c:rich>
      </c:tx>
      <c:layout>
        <c:manualLayout>
          <c:xMode val="edge"/>
          <c:yMode val="edge"/>
          <c:x val="0.2681817144398459"/>
          <c:y val="4.3410852713178287E-2"/>
        </c:manualLayout>
      </c:layout>
      <c:spPr>
        <a:noFill/>
        <a:ln>
          <a:noFill/>
        </a:ln>
        <a:effectLst/>
      </c:spPr>
    </c:title>
    <c:view3D>
      <c:rotX val="30"/>
      <c:rotY val="55"/>
      <c:depthPercent val="100"/>
      <c:perspective val="50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преступности</c:v>
                </c:pt>
              </c:strCache>
            </c:strRef>
          </c:tx>
          <c:dPt>
            <c:idx val="0"/>
            <c:explosion val="28"/>
            <c:spPr>
              <a:gradFill>
                <a:gsLst>
                  <a:gs pos="100000">
                    <a:schemeClr val="accent2">
                      <a:lumMod val="60000"/>
                      <a:lumOff val="40000"/>
                    </a:schemeClr>
                  </a:gs>
                  <a:gs pos="0">
                    <a:schemeClr val="accent2"/>
                  </a:gs>
                </a:gsLst>
                <a:lin ang="5400000" scaled="0"/>
              </a:gradFill>
              <a:ln w="50800">
                <a:solidFill>
                  <a:schemeClr val="lt1"/>
                </a:solidFill>
              </a:ln>
              <a:effectLst/>
              <a:sp3d contourW="50800">
                <a:contourClr>
                  <a:schemeClr val="lt1"/>
                </a:contourClr>
              </a:sp3d>
            </c:spPr>
          </c:dPt>
          <c:dPt>
            <c:idx val="1"/>
            <c:explosion val="16"/>
            <c:spPr>
              <a:gradFill>
                <a:gsLst>
                  <a:gs pos="100000">
                    <a:schemeClr val="accent4">
                      <a:lumMod val="60000"/>
                      <a:lumOff val="40000"/>
                    </a:schemeClr>
                  </a:gs>
                  <a:gs pos="0">
                    <a:schemeClr val="accent4"/>
                  </a:gs>
                </a:gsLst>
                <a:lin ang="5400000" scaled="0"/>
              </a:gradFill>
              <a:ln w="50800">
                <a:solidFill>
                  <a:schemeClr val="lt1"/>
                </a:solidFill>
              </a:ln>
              <a:effectLst/>
              <a:sp3d contourW="50800">
                <a:contourClr>
                  <a:schemeClr val="lt1"/>
                </a:contourClr>
              </a:sp3d>
            </c:spPr>
          </c:dPt>
          <c:dPt>
            <c:idx val="2"/>
            <c:explosion val="13"/>
            <c:spPr>
              <a:gradFill>
                <a:gsLst>
                  <a:gs pos="100000">
                    <a:schemeClr val="accent6">
                      <a:lumMod val="60000"/>
                      <a:lumOff val="40000"/>
                    </a:schemeClr>
                  </a:gs>
                  <a:gs pos="0">
                    <a:schemeClr val="accent6"/>
                  </a:gs>
                </a:gsLst>
                <a:lin ang="5400000" scaled="0"/>
              </a:gradFill>
              <a:ln w="50800">
                <a:solidFill>
                  <a:schemeClr val="lt1"/>
                </a:solidFill>
              </a:ln>
              <a:effectLst/>
              <a:sp3d contourW="50800">
                <a:contourClr>
                  <a:schemeClr val="lt1"/>
                </a:contourClr>
              </a:sp3d>
            </c:spPr>
          </c:dPt>
          <c:dPt>
            <c:idx val="3"/>
            <c:explosion val="12"/>
            <c:spPr>
              <a:gradFill>
                <a:gsLst>
                  <a:gs pos="100000">
                    <a:schemeClr val="accent2">
                      <a:lumMod val="60000"/>
                      <a:lumMod val="60000"/>
                      <a:lumOff val="40000"/>
                    </a:schemeClr>
                  </a:gs>
                  <a:gs pos="0">
                    <a:schemeClr val="accent2">
                      <a:lumMod val="60000"/>
                    </a:schemeClr>
                  </a:gs>
                </a:gsLst>
                <a:lin ang="5400000" scaled="0"/>
              </a:gradFill>
              <a:ln w="50800">
                <a:solidFill>
                  <a:schemeClr val="lt1"/>
                </a:solidFill>
              </a:ln>
              <a:effectLst/>
              <a:sp3d contourW="508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1.3175230566534914E-2"/>
                  <c:y val="-0.12403100775193822"/>
                </c:manualLayout>
              </c:layout>
              <c:dLblPos val="bestFit"/>
              <c:showVal val="1"/>
              <c:showCatName val="1"/>
              <c:showPercent val="1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1"/>
              <c:layout>
                <c:manualLayout>
                  <c:x val="0.11594202898550748"/>
                  <c:y val="1.860465116279068E-2"/>
                </c:manualLayout>
              </c:layout>
              <c:dLblPos val="bestFit"/>
              <c:showVal val="1"/>
              <c:showCatName val="1"/>
              <c:showPercent val="1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2"/>
              <c:layout>
                <c:manualLayout>
                  <c:x val="8.8169546458325698E-2"/>
                  <c:y val="1.9876569482868749E-2"/>
                </c:manualLayout>
              </c:layout>
              <c:dLblPos val="bestFit"/>
              <c:showVal val="1"/>
              <c:showCatName val="1"/>
              <c:showPercent val="1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3"/>
              <c:layout>
                <c:manualLayout>
                  <c:x val="-0.10803689064558644"/>
                  <c:y val="5.5813953488372064E-2"/>
                </c:manualLayout>
              </c:layout>
              <c:dLblPos val="bestFit"/>
              <c:showVal val="1"/>
              <c:showCatName val="1"/>
              <c:showPercent val="1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spPr>
              <a:solidFill>
                <a:sysClr val="window" lastClr="FFFFFF">
                  <a:alpha val="75000"/>
                </a:sysClr>
              </a:solidFill>
              <a:ln w="9525"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CatName val="1"/>
            <c:showPercent val="1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Лист1!$A$2:$A$5</c:f>
              <c:strCache>
                <c:ptCount val="4"/>
                <c:pt idx="0">
                  <c:v>Особо тяжкие</c:v>
                </c:pt>
                <c:pt idx="1">
                  <c:v>Тяжкие</c:v>
                </c:pt>
                <c:pt idx="2">
                  <c:v>Средней тяжести</c:v>
                </c:pt>
                <c:pt idx="3">
                  <c:v>Небольшой тяжести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</c:v>
                </c:pt>
                <c:pt idx="1">
                  <c:v>10</c:v>
                </c:pt>
                <c:pt idx="2">
                  <c:v>18</c:v>
                </c:pt>
                <c:pt idx="3">
                  <c:v>44</c:v>
                </c:pt>
              </c:numCache>
            </c:numRef>
          </c:val>
        </c:ser>
        <c:dLbls>
          <c:showCatName val="1"/>
        </c:dLbls>
      </c:pie3DChart>
      <c:spPr>
        <a:noFill/>
        <a:ln>
          <a:noFill/>
        </a:ln>
        <a:effectLst/>
      </c:spPr>
    </c:plotArea>
    <c:plotVisOnly val="1"/>
    <c:dispBlanksAs val="zero"/>
  </c:chart>
  <c:spPr>
    <a:pattFill prst="dkDnDiag">
      <a:fgClr>
        <a:schemeClr val="lt1"/>
      </a:fgClr>
      <a:bgClr>
        <a:schemeClr val="dk1">
          <a:lumMod val="10000"/>
          <a:lumOff val="90000"/>
        </a:schemeClr>
      </a:bgClr>
    </a:patt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>
                <a:latin typeface="Times New Roman" panose="02020603050405020304" pitchFamily="18" charset="0"/>
                <a:cs typeface="Times New Roman" panose="02020603050405020304" pitchFamily="18" charset="0"/>
              </a:rPr>
              <a:t>Структура и динамика совершения имущественных преступлений</a:t>
            </a:r>
          </a:p>
        </c:rich>
      </c:tx>
      <c:spPr>
        <a:noFill/>
        <a:ln>
          <a:noFill/>
        </a:ln>
        <a:effectLst/>
      </c:spPr>
    </c:title>
    <c:view3D>
      <c:rotX val="0"/>
      <c:rotY val="0"/>
      <c:depthPercent val="60"/>
      <c:perspective val="100"/>
    </c:view3D>
    <c:floor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6 мес.2018г.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75000"/>
                </a:schemeClr>
              </a:contourClr>
            </a:sp3d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1" i="0" u="none" strike="noStrike" kern="1200" baseline="0">
                    <a:solidFill>
                      <a:srgbClr val="0070C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Кражи</c:v>
                </c:pt>
                <c:pt idx="1">
                  <c:v>Грабежи</c:v>
                </c:pt>
                <c:pt idx="2">
                  <c:v>Угоны</c:v>
                </c:pt>
                <c:pt idx="3">
                  <c:v>Мошенничества</c:v>
                </c:pt>
                <c:pt idx="4">
                  <c:v>Иные имущ. Преступления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21</c:v>
                </c:pt>
                <c:pt idx="1">
                  <c:v>5</c:v>
                </c:pt>
                <c:pt idx="2">
                  <c:v>1</c:v>
                </c:pt>
                <c:pt idx="3">
                  <c:v>5</c:v>
                </c:pt>
                <c:pt idx="4">
                  <c:v>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6 мес.2019г.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accent4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4">
                  <a:lumMod val="75000"/>
                </a:schemeClr>
              </a:contourClr>
            </a:sp3d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rgbClr val="FF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Кражи</c:v>
                </c:pt>
                <c:pt idx="1">
                  <c:v>Грабежи</c:v>
                </c:pt>
                <c:pt idx="2">
                  <c:v>Угоны</c:v>
                </c:pt>
                <c:pt idx="3">
                  <c:v>Мошенничества</c:v>
                </c:pt>
                <c:pt idx="4">
                  <c:v>Иные имущ. Преступления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26</c:v>
                </c:pt>
                <c:pt idx="1">
                  <c:v>2</c:v>
                </c:pt>
                <c:pt idx="2">
                  <c:v>1</c:v>
                </c:pt>
                <c:pt idx="3">
                  <c:v>3</c:v>
                </c:pt>
                <c:pt idx="4">
                  <c:v>1</c:v>
                </c:pt>
              </c:numCache>
            </c:numRef>
          </c:val>
        </c:ser>
        <c:dLbls>
          <c:showVal val="1"/>
        </c:dLbls>
        <c:gapWidth val="65"/>
        <c:shape val="box"/>
        <c:axId val="100935936"/>
        <c:axId val="100970496"/>
        <c:axId val="0"/>
      </c:bar3DChart>
      <c:catAx>
        <c:axId val="100935936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0970496"/>
        <c:crosses val="autoZero"/>
        <c:auto val="1"/>
        <c:lblAlgn val="ctr"/>
        <c:lblOffset val="100"/>
      </c:catAx>
      <c:valAx>
        <c:axId val="10097049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09359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5.8704453441295573E-2"/>
          <c:y val="0.10526315789473686"/>
          <c:w val="0.8137651821862345"/>
          <c:h val="0.75789473684210695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2.2009839863134698E-3"/>
                  <c:y val="1.450882718607544E-2"/>
                </c:manualLayout>
              </c:layout>
              <c:spPr>
                <a:noFill/>
                <a:ln w="25401">
                  <a:noFill/>
                </a:ln>
              </c:spPr>
              <c:txPr>
                <a:bodyPr/>
                <a:lstStyle/>
                <a:p>
                  <a:pPr>
                    <a:defRPr sz="1200" b="1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401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ст.20.21 КоАП РФ</c:v>
                </c:pt>
                <c:pt idx="1">
                  <c:v>Преступления в состоянии а/о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131</c:v>
                </c:pt>
                <c:pt idx="1">
                  <c:v>40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2019 год</c:v>
                </c:pt>
              </c:strCache>
            </c:strRef>
          </c:tx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5.0287249388651367E-3"/>
                  <c:y val="-7.3858267716535534E-3"/>
                </c:manualLayout>
              </c:layout>
              <c:spPr>
                <a:noFill/>
                <a:ln w="25401">
                  <a:noFill/>
                </a:ln>
              </c:spPr>
              <c:txPr>
                <a:bodyPr/>
                <a:lstStyle/>
                <a:p>
                  <a:pPr>
                    <a:defRPr sz="1200" b="1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401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ст.20.21 КоАП РФ</c:v>
                </c:pt>
                <c:pt idx="1">
                  <c:v>Преступления в состоянии а/о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93</c:v>
                </c:pt>
                <c:pt idx="1">
                  <c:v>43</c:v>
                </c:pt>
              </c:numCache>
            </c:numRef>
          </c:val>
        </c:ser>
        <c:axId val="100988800"/>
        <c:axId val="100990336"/>
      </c:barChart>
      <c:catAx>
        <c:axId val="100988800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00990336"/>
        <c:crosses val="autoZero"/>
        <c:auto val="1"/>
        <c:lblAlgn val="ctr"/>
        <c:lblOffset val="100"/>
        <c:tickLblSkip val="1"/>
        <c:tickMarkSkip val="1"/>
      </c:catAx>
      <c:valAx>
        <c:axId val="100990336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00988800"/>
        <c:crosses val="autoZero"/>
        <c:crossBetween val="between"/>
      </c:valAx>
      <c:spPr>
        <a:solidFill>
          <a:srgbClr val="C0C0C0"/>
        </a:solidFill>
        <a:ln w="12701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7246963562753144"/>
          <c:y val="0.35789473684210532"/>
          <c:w val="0.12145748987854248"/>
          <c:h val="0.20526315789473717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8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5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5A6A7-773B-4EBA-87F3-1A3B0A150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1756</TotalTime>
  <Pages>10</Pages>
  <Words>3081</Words>
  <Characters>17562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Калевала</cp:lastModifiedBy>
  <cp:revision>31</cp:revision>
  <cp:lastPrinted>2017-02-20T08:40:00Z</cp:lastPrinted>
  <dcterms:created xsi:type="dcterms:W3CDTF">2019-02-15T08:15:00Z</dcterms:created>
  <dcterms:modified xsi:type="dcterms:W3CDTF">2019-08-06T13:32:00Z</dcterms:modified>
</cp:coreProperties>
</file>